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DC6C3" w14:textId="2EDEA671" w:rsidR="00EB2AE3" w:rsidRPr="004B5194" w:rsidRDefault="00EB2AE3" w:rsidP="006C6B0E">
      <w:pPr>
        <w:spacing w:line="360" w:lineRule="auto"/>
        <w:jc w:val="center"/>
      </w:pPr>
      <w:r w:rsidRPr="004B5194">
        <w:t>(Projekt umowy)</w:t>
      </w:r>
    </w:p>
    <w:p w14:paraId="1B9ED047" w14:textId="0A5DB4B3" w:rsidR="00EB2AE3" w:rsidRPr="004B5194" w:rsidRDefault="00EB2AE3" w:rsidP="006C6B0E">
      <w:pPr>
        <w:pStyle w:val="Nagwek1"/>
        <w:spacing w:line="360" w:lineRule="auto"/>
      </w:pPr>
      <w:r w:rsidRPr="004B5194">
        <w:t>UMOWA</w:t>
      </w:r>
      <w:r w:rsidR="00C65202" w:rsidRPr="004B5194">
        <w:t xml:space="preserve"> nr</w:t>
      </w:r>
      <w:r w:rsidR="006B69A5" w:rsidRPr="004B5194">
        <w:t xml:space="preserve"> …</w:t>
      </w:r>
    </w:p>
    <w:p w14:paraId="36A8F86E" w14:textId="77777777" w:rsidR="00EB2AE3" w:rsidRPr="004B5194" w:rsidRDefault="00EB2AE3" w:rsidP="006C6B0E">
      <w:pPr>
        <w:spacing w:line="360" w:lineRule="auto"/>
        <w:jc w:val="center"/>
        <w:rPr>
          <w:b/>
          <w:bCs/>
        </w:rPr>
      </w:pPr>
    </w:p>
    <w:p w14:paraId="7DA7CC02" w14:textId="089E8F81" w:rsidR="00EB2AE3" w:rsidRPr="004B5194" w:rsidRDefault="00EB2AE3" w:rsidP="006C6B0E">
      <w:pPr>
        <w:spacing w:line="360" w:lineRule="auto"/>
        <w:jc w:val="both"/>
      </w:pPr>
      <w:r w:rsidRPr="004B5194">
        <w:t>zawarta w dniu ......................</w:t>
      </w:r>
      <w:r w:rsidR="004E4BA0">
        <w:t>.............</w:t>
      </w:r>
      <w:r w:rsidRPr="004B5194">
        <w:t xml:space="preserve"> </w:t>
      </w:r>
      <w:r w:rsidR="00434ACB" w:rsidRPr="004B5194">
        <w:t xml:space="preserve">r. </w:t>
      </w:r>
      <w:r w:rsidRPr="004B5194">
        <w:t>w Rzeszowie</w:t>
      </w:r>
    </w:p>
    <w:p w14:paraId="294A6662" w14:textId="12B078A8" w:rsidR="00EB2AE3" w:rsidRPr="004B5194" w:rsidRDefault="00EB2AE3" w:rsidP="006C6B0E">
      <w:pPr>
        <w:spacing w:line="360" w:lineRule="auto"/>
        <w:jc w:val="both"/>
        <w:rPr>
          <w:b/>
        </w:rPr>
      </w:pPr>
      <w:r w:rsidRPr="004B5194">
        <w:t xml:space="preserve">pomiędzy </w:t>
      </w:r>
      <w:r w:rsidRPr="004B5194">
        <w:rPr>
          <w:b/>
        </w:rPr>
        <w:t xml:space="preserve">Gminą Miasto Rzeszów, 35-064 Rzeszów, ul. Rynek 1, NIP 8130008613 </w:t>
      </w:r>
      <w:r w:rsidRPr="004B5194">
        <w:t>zwaną</w:t>
      </w:r>
      <w:r w:rsidR="001948C2" w:rsidRPr="004B5194">
        <w:t> </w:t>
      </w:r>
      <w:r w:rsidRPr="004B5194">
        <w:t xml:space="preserve">w niniejszej umowie </w:t>
      </w:r>
      <w:r w:rsidRPr="004B5194">
        <w:rPr>
          <w:b/>
        </w:rPr>
        <w:t xml:space="preserve">„Zamawiającym” </w:t>
      </w:r>
      <w:r w:rsidRPr="004B5194">
        <w:t>reprezentowaną przez:</w:t>
      </w:r>
    </w:p>
    <w:p w14:paraId="2646889B" w14:textId="17119043" w:rsidR="00EB2AE3" w:rsidRPr="004B5194" w:rsidRDefault="001948C2" w:rsidP="006C6B0E">
      <w:pPr>
        <w:spacing w:line="360" w:lineRule="auto"/>
        <w:jc w:val="both"/>
      </w:pPr>
      <w:r w:rsidRPr="004B5194">
        <w:t xml:space="preserve">Panią Joannę Wisz Dyrektora Miejskiego Ośrodka Pomocy Społecznej w Rzeszowie działającą na podstawie pełnomocnictwa z dnia 9 września 2024 roku numer </w:t>
      </w:r>
      <w:r w:rsidRPr="004B5194">
        <w:br/>
        <w:t>ORA-O0052.568.2024 Prezydenta Miasta Rzeszowa, przy czym Odbiorcą faktury - płatnikiem na potrzeby niniejszej umowy jest jednostka organizacyjna Zamawiającego: Miejski Ośrodek Pomocy Społecznej w Rzeszowie, 35-025 Rzeszów ul. Jagiellońska 26</w:t>
      </w:r>
      <w:r w:rsidR="00EB2AE3" w:rsidRPr="004B5194">
        <w:t xml:space="preserve">. </w:t>
      </w:r>
    </w:p>
    <w:p w14:paraId="7AF37553" w14:textId="77777777" w:rsidR="00EB2AE3" w:rsidRPr="004B5194" w:rsidRDefault="00EB2AE3" w:rsidP="006C6B0E">
      <w:pPr>
        <w:spacing w:line="360" w:lineRule="auto"/>
        <w:jc w:val="both"/>
      </w:pPr>
      <w:r w:rsidRPr="004B5194">
        <w:t xml:space="preserve"> </w:t>
      </w:r>
    </w:p>
    <w:p w14:paraId="68E8FB3E" w14:textId="77777777" w:rsidR="00EB2AE3" w:rsidRPr="004B5194" w:rsidRDefault="00EB2AE3" w:rsidP="006C6B0E">
      <w:pPr>
        <w:spacing w:line="360" w:lineRule="auto"/>
        <w:jc w:val="both"/>
      </w:pPr>
      <w:r w:rsidRPr="004B5194">
        <w:t xml:space="preserve">a </w:t>
      </w:r>
    </w:p>
    <w:p w14:paraId="4CFB70BC" w14:textId="73F0075E" w:rsidR="00EB2AE3" w:rsidRPr="004B5194" w:rsidRDefault="00EB2AE3" w:rsidP="006C6B0E">
      <w:pPr>
        <w:spacing w:line="360" w:lineRule="auto"/>
        <w:jc w:val="both"/>
      </w:pPr>
      <w:r w:rsidRPr="004B5194">
        <w:t xml:space="preserve">....................................................................................................................................................... zwanym dalej </w:t>
      </w:r>
      <w:r w:rsidRPr="004B5194">
        <w:rPr>
          <w:b/>
          <w:bCs/>
        </w:rPr>
        <w:t xml:space="preserve">„Wykonawcą” </w:t>
      </w:r>
      <w:r w:rsidRPr="004B5194">
        <w:t xml:space="preserve">reprezentowanym </w:t>
      </w:r>
      <w:r w:rsidR="006B69A5" w:rsidRPr="004B5194">
        <w:t>przez:</w:t>
      </w:r>
    </w:p>
    <w:p w14:paraId="6520B5C2" w14:textId="77777777" w:rsidR="00EB2AE3" w:rsidRPr="004B5194" w:rsidRDefault="00EB2AE3" w:rsidP="006C6B0E">
      <w:pPr>
        <w:spacing w:line="360" w:lineRule="auto"/>
        <w:jc w:val="both"/>
      </w:pPr>
      <w:r w:rsidRPr="004B5194">
        <w:t>.......................................................................................................................................................</w:t>
      </w:r>
    </w:p>
    <w:p w14:paraId="32E9CF09" w14:textId="6EF56A18" w:rsidR="00EB2AE3" w:rsidRPr="004B5194" w:rsidRDefault="00902118" w:rsidP="006C6B0E">
      <w:pPr>
        <w:spacing w:line="360" w:lineRule="auto"/>
        <w:jc w:val="both"/>
      </w:pPr>
      <w:r w:rsidRPr="004B5194">
        <w:t xml:space="preserve">w rezultacie dokonania przez Zamawiającego wyboru oferty w postępowaniu prowadzonym w trybie podstawowym – </w:t>
      </w:r>
      <w:bookmarkStart w:id="0" w:name="_Hlk152062294"/>
      <w:r w:rsidR="00A933BF" w:rsidRPr="004B5194">
        <w:t>art. 275 pkt 1 w związku z art. 359 pkt 2 ustawy</w:t>
      </w:r>
      <w:r w:rsidRPr="004B5194">
        <w:t xml:space="preserve"> PZP</w:t>
      </w:r>
      <w:bookmarkEnd w:id="0"/>
      <w:r w:rsidRPr="004B5194">
        <w:t xml:space="preserve">, Strony postanawiają co </w:t>
      </w:r>
      <w:r w:rsidR="006B69A5" w:rsidRPr="004B5194">
        <w:t>następuje:</w:t>
      </w:r>
      <w:r w:rsidR="00EB2AE3" w:rsidRPr="004B5194">
        <w:t xml:space="preserve"> </w:t>
      </w:r>
    </w:p>
    <w:p w14:paraId="10779146" w14:textId="77777777" w:rsidR="00EB2AE3" w:rsidRPr="004B5194" w:rsidRDefault="00EB2AE3" w:rsidP="006C6B0E">
      <w:pPr>
        <w:spacing w:line="360" w:lineRule="auto"/>
        <w:jc w:val="center"/>
        <w:rPr>
          <w:b/>
        </w:rPr>
      </w:pPr>
      <w:r w:rsidRPr="004B5194">
        <w:rPr>
          <w:b/>
        </w:rPr>
        <w:t>§ 1</w:t>
      </w:r>
    </w:p>
    <w:p w14:paraId="4730F8E0" w14:textId="727887E6" w:rsidR="00EB2AE3" w:rsidRPr="004B5194" w:rsidRDefault="00EB2AE3" w:rsidP="006C6B0E">
      <w:pPr>
        <w:numPr>
          <w:ilvl w:val="0"/>
          <w:numId w:val="25"/>
        </w:numPr>
        <w:spacing w:line="360" w:lineRule="auto"/>
        <w:ind w:left="357" w:hanging="357"/>
        <w:jc w:val="both"/>
      </w:pPr>
      <w:r w:rsidRPr="004B5194">
        <w:t xml:space="preserve">Zamawiający zleca a Wykonawca przyjmuje do wykonania </w:t>
      </w:r>
      <w:r w:rsidR="006E3863" w:rsidRPr="004B5194">
        <w:t>zamówienie polegające na</w:t>
      </w:r>
      <w:r w:rsidR="00F77BEE" w:rsidRPr="004B5194">
        <w:t> </w:t>
      </w:r>
      <w:r w:rsidR="006E3863" w:rsidRPr="004B5194">
        <w:t xml:space="preserve">świadczeniu </w:t>
      </w:r>
      <w:r w:rsidR="00D341E4" w:rsidRPr="004B5194">
        <w:t xml:space="preserve">usług </w:t>
      </w:r>
      <w:r w:rsidR="00C065D7" w:rsidRPr="004B5194">
        <w:t>cateringow</w:t>
      </w:r>
      <w:r w:rsidR="006E3863" w:rsidRPr="004B5194">
        <w:t>ych</w:t>
      </w:r>
      <w:r w:rsidR="00C65202" w:rsidRPr="004B5194">
        <w:t xml:space="preserve"> na zlecenie Miejskiego Ośrodka Pomocy Społecznej w Rzeszowie</w:t>
      </w:r>
      <w:r w:rsidR="00F77BEE" w:rsidRPr="004B5194">
        <w:t xml:space="preserve">, dla Placówek Wsparcia Dziennego </w:t>
      </w:r>
      <w:r w:rsidR="009E22D5">
        <w:t>„</w:t>
      </w:r>
      <w:r w:rsidR="00F77BEE" w:rsidRPr="004B5194">
        <w:t>Przystań</w:t>
      </w:r>
      <w:r w:rsidR="009E22D5">
        <w:t>”</w:t>
      </w:r>
      <w:r w:rsidR="00F77BEE" w:rsidRPr="004B5194">
        <w:t xml:space="preserve"> i </w:t>
      </w:r>
      <w:r w:rsidR="009E22D5">
        <w:t>„</w:t>
      </w:r>
      <w:r w:rsidR="00F77BEE" w:rsidRPr="004B5194">
        <w:t>Zatoka</w:t>
      </w:r>
      <w:r w:rsidR="009E22D5">
        <w:t>”</w:t>
      </w:r>
      <w:r w:rsidRPr="004B5194">
        <w:t>.</w:t>
      </w:r>
      <w:r w:rsidRPr="004B5194">
        <w:rPr>
          <w:i/>
        </w:rPr>
        <w:t xml:space="preserve">  </w:t>
      </w:r>
    </w:p>
    <w:p w14:paraId="3CC880E4" w14:textId="3FFCBCFA" w:rsidR="00EB2AE3" w:rsidRPr="004B5194" w:rsidRDefault="00EB2AE3" w:rsidP="006C6B0E">
      <w:pPr>
        <w:numPr>
          <w:ilvl w:val="0"/>
          <w:numId w:val="25"/>
        </w:numPr>
        <w:spacing w:line="360" w:lineRule="auto"/>
        <w:ind w:left="357" w:hanging="357"/>
        <w:jc w:val="both"/>
      </w:pPr>
      <w:r w:rsidRPr="004B5194">
        <w:t xml:space="preserve">Wykonawca zobowiązuje się do wykonywania usługi określonej w ust. 1 w sposób </w:t>
      </w:r>
      <w:r w:rsidRPr="004B5194">
        <w:br/>
        <w:t>określon</w:t>
      </w:r>
      <w:r w:rsidR="00C065D7" w:rsidRPr="004B5194">
        <w:t>y</w:t>
      </w:r>
      <w:r w:rsidRPr="004B5194">
        <w:t xml:space="preserve"> w </w:t>
      </w:r>
      <w:r w:rsidR="00C065D7" w:rsidRPr="004B5194">
        <w:t>Opisie</w:t>
      </w:r>
      <w:r w:rsidRPr="004B5194">
        <w:t xml:space="preserve"> Przedmio</w:t>
      </w:r>
      <w:r w:rsidR="00C065D7" w:rsidRPr="004B5194">
        <w:t>tu</w:t>
      </w:r>
      <w:r w:rsidRPr="004B5194">
        <w:t xml:space="preserve"> Zamówienia</w:t>
      </w:r>
      <w:r w:rsidR="006E3863" w:rsidRPr="004B5194">
        <w:t xml:space="preserve"> oraz zgodnie z obowiązującymi normami i przepisami.</w:t>
      </w:r>
    </w:p>
    <w:p w14:paraId="24ACEFB3" w14:textId="7004A9D6" w:rsidR="00EB2AE3" w:rsidRPr="004B5194" w:rsidRDefault="00EB2AE3" w:rsidP="006C6B0E">
      <w:pPr>
        <w:spacing w:line="360" w:lineRule="auto"/>
        <w:jc w:val="center"/>
        <w:rPr>
          <w:b/>
        </w:rPr>
      </w:pPr>
      <w:r w:rsidRPr="004B5194">
        <w:rPr>
          <w:b/>
        </w:rPr>
        <w:t>§ 2</w:t>
      </w:r>
    </w:p>
    <w:p w14:paraId="19747441" w14:textId="26B125CC" w:rsidR="00EB2AE3" w:rsidRPr="004B5194" w:rsidRDefault="00A513DA" w:rsidP="009B043D">
      <w:pPr>
        <w:pStyle w:val="Akapitzlist"/>
        <w:numPr>
          <w:ilvl w:val="3"/>
          <w:numId w:val="25"/>
        </w:numPr>
        <w:spacing w:line="360" w:lineRule="auto"/>
        <w:jc w:val="both"/>
      </w:pPr>
      <w:r w:rsidRPr="004B5194">
        <w:t>Załącznikami do niniejszej umowy są</w:t>
      </w:r>
      <w:r w:rsidR="00657AC2" w:rsidRPr="004B5194">
        <w:t>:</w:t>
      </w:r>
    </w:p>
    <w:p w14:paraId="608E8FA5" w14:textId="4F69EF2C" w:rsidR="009B043D" w:rsidRPr="004B5194" w:rsidRDefault="009B043D" w:rsidP="009B043D">
      <w:pPr>
        <w:pStyle w:val="Akapitzlist"/>
        <w:numPr>
          <w:ilvl w:val="0"/>
          <w:numId w:val="44"/>
        </w:numPr>
        <w:spacing w:line="360" w:lineRule="auto"/>
        <w:jc w:val="both"/>
        <w:rPr>
          <w:bCs/>
        </w:rPr>
      </w:pPr>
      <w:r w:rsidRPr="004B5194">
        <w:rPr>
          <w:bCs/>
        </w:rPr>
        <w:t>Opis Przedmiotu Zamówienia,</w:t>
      </w:r>
    </w:p>
    <w:p w14:paraId="582993F7" w14:textId="23B92A05" w:rsidR="009B043D" w:rsidRPr="004B5194" w:rsidRDefault="009B043D" w:rsidP="009B043D">
      <w:pPr>
        <w:pStyle w:val="Akapitzlist"/>
        <w:numPr>
          <w:ilvl w:val="0"/>
          <w:numId w:val="44"/>
        </w:numPr>
        <w:spacing w:line="360" w:lineRule="auto"/>
        <w:jc w:val="both"/>
        <w:rPr>
          <w:bCs/>
        </w:rPr>
      </w:pPr>
      <w:r w:rsidRPr="004B5194">
        <w:rPr>
          <w:bCs/>
        </w:rPr>
        <w:t xml:space="preserve">Protokół odbioru zamówienia – PWD </w:t>
      </w:r>
      <w:r w:rsidR="009E22D5">
        <w:rPr>
          <w:bCs/>
        </w:rPr>
        <w:t>„</w:t>
      </w:r>
      <w:r w:rsidRPr="004B5194">
        <w:rPr>
          <w:bCs/>
        </w:rPr>
        <w:t>Przystań</w:t>
      </w:r>
      <w:r w:rsidR="009E22D5">
        <w:rPr>
          <w:bCs/>
        </w:rPr>
        <w:t>”</w:t>
      </w:r>
      <w:r w:rsidRPr="004B5194">
        <w:rPr>
          <w:bCs/>
        </w:rPr>
        <w:t>.</w:t>
      </w:r>
    </w:p>
    <w:p w14:paraId="4E1E6191" w14:textId="021A0478" w:rsidR="009B043D" w:rsidRPr="004B5194" w:rsidRDefault="009B043D" w:rsidP="009B043D">
      <w:pPr>
        <w:pStyle w:val="Akapitzlist"/>
        <w:numPr>
          <w:ilvl w:val="0"/>
          <w:numId w:val="44"/>
        </w:numPr>
        <w:spacing w:line="360" w:lineRule="auto"/>
        <w:jc w:val="both"/>
        <w:rPr>
          <w:bCs/>
        </w:rPr>
      </w:pPr>
      <w:r w:rsidRPr="004B5194">
        <w:rPr>
          <w:bCs/>
        </w:rPr>
        <w:t xml:space="preserve">Protokół odbioru zamówienia – PWD </w:t>
      </w:r>
      <w:r w:rsidR="009E22D5">
        <w:rPr>
          <w:bCs/>
        </w:rPr>
        <w:t>„</w:t>
      </w:r>
      <w:r w:rsidRPr="004B5194">
        <w:rPr>
          <w:bCs/>
        </w:rPr>
        <w:t>Zatoka</w:t>
      </w:r>
      <w:r w:rsidR="009E22D5">
        <w:rPr>
          <w:bCs/>
        </w:rPr>
        <w:t>”</w:t>
      </w:r>
      <w:r w:rsidRPr="004B5194">
        <w:rPr>
          <w:bCs/>
        </w:rPr>
        <w:t>.</w:t>
      </w:r>
    </w:p>
    <w:p w14:paraId="726072D6" w14:textId="3AC0A507" w:rsidR="009B043D" w:rsidRPr="004B5194" w:rsidRDefault="004D1077" w:rsidP="009B043D">
      <w:pPr>
        <w:pStyle w:val="Akapitzlist"/>
        <w:numPr>
          <w:ilvl w:val="3"/>
          <w:numId w:val="25"/>
        </w:numPr>
        <w:spacing w:line="360" w:lineRule="auto"/>
        <w:jc w:val="both"/>
      </w:pPr>
      <w:r w:rsidRPr="004B5194">
        <w:t>I</w:t>
      </w:r>
      <w:r w:rsidR="009B043D" w:rsidRPr="004B5194">
        <w:t>ntegralną częścią umowy jest Formularz ofertowy.</w:t>
      </w:r>
    </w:p>
    <w:p w14:paraId="25069BB2" w14:textId="77777777" w:rsidR="009B043D" w:rsidRPr="004B5194" w:rsidRDefault="009B043D" w:rsidP="006C6B0E">
      <w:pPr>
        <w:spacing w:line="360" w:lineRule="auto"/>
        <w:jc w:val="center"/>
        <w:rPr>
          <w:b/>
        </w:rPr>
      </w:pPr>
    </w:p>
    <w:p w14:paraId="46E4E1C5" w14:textId="77777777" w:rsidR="00AB670D" w:rsidRDefault="00AB670D" w:rsidP="006C6B0E">
      <w:pPr>
        <w:spacing w:line="360" w:lineRule="auto"/>
        <w:jc w:val="center"/>
        <w:rPr>
          <w:b/>
        </w:rPr>
      </w:pPr>
    </w:p>
    <w:p w14:paraId="5899DA51" w14:textId="5FB892CE" w:rsidR="00EB2AE3" w:rsidRPr="004B5194" w:rsidRDefault="00EB2AE3" w:rsidP="006C6B0E">
      <w:pPr>
        <w:spacing w:line="360" w:lineRule="auto"/>
        <w:jc w:val="center"/>
        <w:rPr>
          <w:b/>
        </w:rPr>
      </w:pPr>
      <w:r w:rsidRPr="004B5194">
        <w:rPr>
          <w:b/>
        </w:rPr>
        <w:lastRenderedPageBreak/>
        <w:t>§ 3</w:t>
      </w:r>
    </w:p>
    <w:p w14:paraId="35808C62" w14:textId="4B5E312B" w:rsidR="00BC75FD" w:rsidRPr="004B5194" w:rsidRDefault="00257465" w:rsidP="00470ACB">
      <w:pPr>
        <w:pStyle w:val="Akapitzlist"/>
        <w:numPr>
          <w:ilvl w:val="0"/>
          <w:numId w:val="42"/>
        </w:numPr>
        <w:spacing w:line="360" w:lineRule="auto"/>
        <w:jc w:val="both"/>
        <w:rPr>
          <w:bCs/>
        </w:rPr>
      </w:pPr>
      <w:r w:rsidRPr="004B5194">
        <w:rPr>
          <w:bCs/>
        </w:rPr>
        <w:t>Obowiązki Wykonawcy</w:t>
      </w:r>
      <w:r w:rsidR="00BC75FD" w:rsidRPr="004B5194">
        <w:rPr>
          <w:bCs/>
        </w:rPr>
        <w:t xml:space="preserve"> określone zostały w niniejszej Umowie i załącznikach do</w:t>
      </w:r>
      <w:r w:rsidR="00470ACB" w:rsidRPr="004B5194">
        <w:rPr>
          <w:bCs/>
        </w:rPr>
        <w:t> </w:t>
      </w:r>
      <w:r w:rsidR="00BC75FD" w:rsidRPr="004B5194">
        <w:rPr>
          <w:bCs/>
        </w:rPr>
        <w:t xml:space="preserve">niniejszej Umowy. </w:t>
      </w:r>
    </w:p>
    <w:p w14:paraId="40160B4E" w14:textId="1718F960" w:rsidR="00254E6E" w:rsidRPr="004B5194" w:rsidRDefault="00BC75FD" w:rsidP="00470ACB">
      <w:pPr>
        <w:pStyle w:val="Akapitzlist"/>
        <w:numPr>
          <w:ilvl w:val="0"/>
          <w:numId w:val="42"/>
        </w:numPr>
        <w:spacing w:line="360" w:lineRule="auto"/>
        <w:jc w:val="both"/>
        <w:rPr>
          <w:bCs/>
        </w:rPr>
      </w:pPr>
      <w:r w:rsidRPr="004B5194">
        <w:rPr>
          <w:bCs/>
        </w:rPr>
        <w:t>Poza pozostałymi obowiązkami umownymi Wykonawca zobowiązany jest</w:t>
      </w:r>
      <w:r w:rsidR="00470ACB" w:rsidRPr="004B5194">
        <w:rPr>
          <w:bCs/>
        </w:rPr>
        <w:t> </w:t>
      </w:r>
      <w:r w:rsidRPr="004B5194">
        <w:rPr>
          <w:bCs/>
        </w:rPr>
        <w:t>w</w:t>
      </w:r>
      <w:r w:rsidR="00470ACB" w:rsidRPr="004B5194">
        <w:rPr>
          <w:bCs/>
        </w:rPr>
        <w:t> </w:t>
      </w:r>
      <w:r w:rsidRPr="004B5194">
        <w:rPr>
          <w:bCs/>
        </w:rPr>
        <w:t>szczególności do zrealizowania następujących obowiązków:</w:t>
      </w:r>
    </w:p>
    <w:p w14:paraId="3C77CC5E" w14:textId="5AE80372" w:rsidR="00254E6E" w:rsidRPr="004B5194" w:rsidRDefault="00254E6E" w:rsidP="006C6B0E">
      <w:pPr>
        <w:spacing w:line="360" w:lineRule="auto"/>
        <w:jc w:val="center"/>
        <w:rPr>
          <w:bCs/>
        </w:rPr>
      </w:pPr>
    </w:p>
    <w:p w14:paraId="11D90954" w14:textId="44D1C0BB" w:rsidR="00254E6E" w:rsidRPr="004B5194" w:rsidRDefault="00817F93" w:rsidP="00D108F1">
      <w:pPr>
        <w:pStyle w:val="Akapitzlist"/>
        <w:numPr>
          <w:ilvl w:val="1"/>
          <w:numId w:val="42"/>
        </w:numPr>
        <w:spacing w:line="360" w:lineRule="auto"/>
        <w:jc w:val="both"/>
        <w:rPr>
          <w:bCs/>
        </w:rPr>
      </w:pPr>
      <w:r w:rsidRPr="004B5194">
        <w:rPr>
          <w:bCs/>
        </w:rPr>
        <w:t>Porcje posiłków powinny być przewożone do Zamawiającego w termosach gastronomicznych i/lub innych naczyniach zapewniających utrzymanie temperatury spożywania potraw oraz posiadających odpowiednie atesty Państwowego Zakładu Higieny, Zakładu Badania Żywności i Przedmiotów Użytku lub innego podmiotu uprawnionego. Posiłki powinny być dostarczane do Placów</w:t>
      </w:r>
      <w:r w:rsidR="00F77C64" w:rsidRPr="004B5194">
        <w:rPr>
          <w:bCs/>
        </w:rPr>
        <w:t>ek</w:t>
      </w:r>
      <w:r w:rsidRPr="004B5194">
        <w:rPr>
          <w:bCs/>
        </w:rPr>
        <w:t xml:space="preserve"> środkiem transportu Wykonawcy dopuszczonym decyzją właściwego inspektora sanitarnego do przewozu posiłków dla potrzeb zbiorowego żywienia dzieci. Dostarczone posiłki przez Wykonawcę będą wydawane dzieciom przez personel </w:t>
      </w:r>
      <w:r w:rsidR="00F77C64" w:rsidRPr="004B5194">
        <w:rPr>
          <w:bCs/>
        </w:rPr>
        <w:t xml:space="preserve">danej </w:t>
      </w:r>
      <w:r w:rsidRPr="004B5194">
        <w:rPr>
          <w:bCs/>
        </w:rPr>
        <w:t>Placówki</w:t>
      </w:r>
      <w:r w:rsidR="003606DB" w:rsidRPr="004B5194">
        <w:rPr>
          <w:bCs/>
        </w:rPr>
        <w:t>.</w:t>
      </w:r>
    </w:p>
    <w:p w14:paraId="3556BCB0" w14:textId="6659CFD0" w:rsidR="00254E6E" w:rsidRPr="004B5194" w:rsidRDefault="00254E6E" w:rsidP="00D108F1">
      <w:pPr>
        <w:pStyle w:val="Akapitzlist"/>
        <w:numPr>
          <w:ilvl w:val="1"/>
          <w:numId w:val="42"/>
        </w:numPr>
        <w:spacing w:line="360" w:lineRule="auto"/>
        <w:jc w:val="both"/>
        <w:rPr>
          <w:bCs/>
        </w:rPr>
      </w:pPr>
      <w:r w:rsidRPr="004B5194">
        <w:rPr>
          <w:bCs/>
        </w:rPr>
        <w:t xml:space="preserve">Przygotowywane posiłki muszą spełniać normy żywieniowe zgodnie z polskimi normami żywieniowymi. Wykonawca zobowiązany jest do przygotowywania </w:t>
      </w:r>
      <w:r w:rsidR="00BC75FD" w:rsidRPr="004B5194">
        <w:rPr>
          <w:bCs/>
        </w:rPr>
        <w:t>i</w:t>
      </w:r>
      <w:r w:rsidR="0079072A" w:rsidRPr="004B5194">
        <w:rPr>
          <w:bCs/>
        </w:rPr>
        <w:t> </w:t>
      </w:r>
      <w:r w:rsidR="00BC75FD" w:rsidRPr="004B5194">
        <w:rPr>
          <w:bCs/>
        </w:rPr>
        <w:t xml:space="preserve">dostarczania </w:t>
      </w:r>
      <w:r w:rsidRPr="004B5194">
        <w:rPr>
          <w:bCs/>
        </w:rPr>
        <w:t xml:space="preserve">posiłków </w:t>
      </w:r>
      <w:r w:rsidR="006B69A5" w:rsidRPr="004B5194">
        <w:rPr>
          <w:bCs/>
        </w:rPr>
        <w:t>o najwyższym</w:t>
      </w:r>
      <w:r w:rsidRPr="004B5194">
        <w:rPr>
          <w:bCs/>
        </w:rPr>
        <w:t xml:space="preserve"> standardzie, na bazie produktów najwyższej, jakości z bezpieczeństwem zgodnie z wymogami Państwowego Inspektora Sanitarnego, norm systemu HACCP. Personel Wykonawcy winien posiadać bieżące przeszkolenie z zakresu BHP oraz HACCP, a także aktualne książeczki zdrowia. Wykonawca odpowiada prawnie za żywienie młodzieży przed Powiatowym Państwowym Inspektorem Sanitarnym</w:t>
      </w:r>
    </w:p>
    <w:p w14:paraId="4B76B750" w14:textId="2DCA8A8B" w:rsidR="00254E6E" w:rsidRPr="004B5194" w:rsidRDefault="00254E6E" w:rsidP="00D108F1">
      <w:pPr>
        <w:pStyle w:val="Akapitzlist"/>
        <w:numPr>
          <w:ilvl w:val="1"/>
          <w:numId w:val="42"/>
        </w:numPr>
        <w:spacing w:line="360" w:lineRule="auto"/>
        <w:jc w:val="both"/>
        <w:rPr>
          <w:bCs/>
        </w:rPr>
      </w:pPr>
      <w:r w:rsidRPr="004B5194">
        <w:rPr>
          <w:bCs/>
        </w:rPr>
        <w:t>Zabezpieczeni</w:t>
      </w:r>
      <w:r w:rsidR="007F15A0" w:rsidRPr="004B5194">
        <w:rPr>
          <w:bCs/>
        </w:rPr>
        <w:t>e</w:t>
      </w:r>
      <w:r w:rsidRPr="004B5194">
        <w:rPr>
          <w:bCs/>
        </w:rPr>
        <w:t xml:space="preserve"> posiłków przed dostępem osób postronnych i nieupoważnionych na</w:t>
      </w:r>
      <w:r w:rsidR="00E56185" w:rsidRPr="004B5194">
        <w:rPr>
          <w:bCs/>
        </w:rPr>
        <w:t> </w:t>
      </w:r>
      <w:r w:rsidRPr="004B5194">
        <w:rPr>
          <w:bCs/>
        </w:rPr>
        <w:t>każdym etapie ich przygotowywania.</w:t>
      </w:r>
    </w:p>
    <w:p w14:paraId="2CBB5BAB" w14:textId="53CDD366" w:rsidR="00254E6E" w:rsidRPr="004B5194" w:rsidRDefault="00254E6E" w:rsidP="00D108F1">
      <w:pPr>
        <w:pStyle w:val="Akapitzlist"/>
        <w:numPr>
          <w:ilvl w:val="1"/>
          <w:numId w:val="42"/>
        </w:numPr>
        <w:spacing w:line="360" w:lineRule="auto"/>
        <w:jc w:val="both"/>
        <w:rPr>
          <w:bCs/>
        </w:rPr>
      </w:pPr>
      <w:r w:rsidRPr="004B5194">
        <w:t>Używania atestowanych urządzeń i materiałów.</w:t>
      </w:r>
    </w:p>
    <w:p w14:paraId="43998ECC" w14:textId="084BC5F7" w:rsidR="00495B31" w:rsidRPr="004B5194" w:rsidRDefault="00495B31" w:rsidP="00D108F1">
      <w:pPr>
        <w:pStyle w:val="Akapitzlist"/>
        <w:numPr>
          <w:ilvl w:val="1"/>
          <w:numId w:val="42"/>
        </w:numPr>
        <w:spacing w:line="360" w:lineRule="auto"/>
        <w:jc w:val="both"/>
        <w:rPr>
          <w:bCs/>
        </w:rPr>
      </w:pPr>
      <w:r w:rsidRPr="004B5194">
        <w:rPr>
          <w:bCs/>
        </w:rPr>
        <w:t xml:space="preserve">Posiłki będą dostarczane codziennie, </w:t>
      </w:r>
      <w:r w:rsidR="00BC75FD" w:rsidRPr="004B5194">
        <w:rPr>
          <w:bCs/>
        </w:rPr>
        <w:t xml:space="preserve">w dni robocze </w:t>
      </w:r>
      <w:r w:rsidRPr="004B5194">
        <w:rPr>
          <w:bCs/>
        </w:rPr>
        <w:t>od poniedziałku do piątku do Placów</w:t>
      </w:r>
      <w:r w:rsidR="00E56185" w:rsidRPr="004B5194">
        <w:rPr>
          <w:bCs/>
        </w:rPr>
        <w:t xml:space="preserve">ek </w:t>
      </w:r>
      <w:r w:rsidRPr="004B5194">
        <w:rPr>
          <w:bCs/>
        </w:rPr>
        <w:t>Wsparcia Dziennego „Przystań”</w:t>
      </w:r>
      <w:r w:rsidR="00E56185" w:rsidRPr="004B5194">
        <w:rPr>
          <w:bCs/>
        </w:rPr>
        <w:t xml:space="preserve"> ul. Plac Wolności 4 Rzeszów i „Zatoka” ul. Kraszewskiego 1 Rzeszów</w:t>
      </w:r>
      <w:r w:rsidRPr="004B5194">
        <w:rPr>
          <w:bCs/>
        </w:rPr>
        <w:t>, w godzinach ustalonych z Zamawiającym.</w:t>
      </w:r>
    </w:p>
    <w:p w14:paraId="67D1ECDA" w14:textId="0E7EEE90" w:rsidR="00254E6E" w:rsidRPr="004B5194" w:rsidRDefault="00254E6E" w:rsidP="00D108F1">
      <w:pPr>
        <w:pStyle w:val="Akapitzlist"/>
        <w:numPr>
          <w:ilvl w:val="1"/>
          <w:numId w:val="42"/>
        </w:numPr>
        <w:spacing w:line="360" w:lineRule="auto"/>
        <w:jc w:val="both"/>
        <w:rPr>
          <w:bCs/>
        </w:rPr>
      </w:pPr>
      <w:r w:rsidRPr="004B5194">
        <w:t>Zachowania, jakości zgodnie z przedstawionymi jadłospisami.</w:t>
      </w:r>
    </w:p>
    <w:p w14:paraId="3692BBEA" w14:textId="416C26D8" w:rsidR="00254E6E" w:rsidRPr="004B5194" w:rsidRDefault="006A3713" w:rsidP="00D108F1">
      <w:pPr>
        <w:pStyle w:val="Akapitzlist"/>
        <w:numPr>
          <w:ilvl w:val="1"/>
          <w:numId w:val="42"/>
        </w:numPr>
        <w:spacing w:line="360" w:lineRule="auto"/>
        <w:jc w:val="both"/>
        <w:rPr>
          <w:bCs/>
        </w:rPr>
      </w:pPr>
      <w:r w:rsidRPr="004B5194">
        <w:rPr>
          <w:bCs/>
        </w:rPr>
        <w:t xml:space="preserve">Umożliwienia bieżącej i niezapowiedzianej kontroli zgodności przygotowywanych posiłków z wymaganiami zawartymi w Opisie Przedmiotu Zamówienia np. </w:t>
      </w:r>
      <w:r w:rsidR="00E42AE9" w:rsidRPr="004B5194">
        <w:rPr>
          <w:bCs/>
        </w:rPr>
        <w:t>gramatura</w:t>
      </w:r>
      <w:r w:rsidRPr="004B5194">
        <w:rPr>
          <w:bCs/>
        </w:rPr>
        <w:t xml:space="preserve"> posiłku.</w:t>
      </w:r>
    </w:p>
    <w:p w14:paraId="23B610C1" w14:textId="340ABCAA" w:rsidR="006A3713" w:rsidRPr="004B5194" w:rsidRDefault="006A3713" w:rsidP="00D108F1">
      <w:pPr>
        <w:pStyle w:val="Akapitzlist"/>
        <w:numPr>
          <w:ilvl w:val="1"/>
          <w:numId w:val="42"/>
        </w:numPr>
        <w:spacing w:line="360" w:lineRule="auto"/>
        <w:jc w:val="both"/>
        <w:rPr>
          <w:bCs/>
        </w:rPr>
      </w:pPr>
      <w:r w:rsidRPr="004B5194">
        <w:rPr>
          <w:bCs/>
        </w:rPr>
        <w:t xml:space="preserve">Dostarczania z wyprzedzeniem (5 dni roboczych) Zamawiającemu </w:t>
      </w:r>
      <w:r w:rsidR="002A1DB5" w:rsidRPr="004B5194">
        <w:rPr>
          <w:bCs/>
        </w:rPr>
        <w:t>jadłospisu tygodniowego</w:t>
      </w:r>
      <w:r w:rsidR="007F15A0" w:rsidRPr="004B5194">
        <w:rPr>
          <w:bCs/>
        </w:rPr>
        <w:t xml:space="preserve">, zawierającego informację o alergenach, </w:t>
      </w:r>
      <w:r w:rsidRPr="004B5194">
        <w:rPr>
          <w:bCs/>
        </w:rPr>
        <w:t xml:space="preserve">celem jego akceptacji na adres </w:t>
      </w:r>
      <w:r w:rsidR="00C65304">
        <w:rPr>
          <w:bCs/>
        </w:rPr>
        <w:t>–</w:t>
      </w:r>
      <w:r w:rsidRPr="004B5194">
        <w:rPr>
          <w:bCs/>
        </w:rPr>
        <w:t xml:space="preserve"> </w:t>
      </w:r>
      <w:r w:rsidR="00C65304" w:rsidRPr="00C65304">
        <w:lastRenderedPageBreak/>
        <w:t>e_wozniak@mopsrzeszow.pl</w:t>
      </w:r>
      <w:r w:rsidR="00D108F1" w:rsidRPr="004B5194">
        <w:t>.</w:t>
      </w:r>
      <w:r w:rsidR="00817F93" w:rsidRPr="004B5194">
        <w:t xml:space="preserve"> Wszelkie zmiany w jadłospisie muszą być uzgodnione w porozumieniu z Zamawiającym i Zatwierdzone przez niego</w:t>
      </w:r>
    </w:p>
    <w:p w14:paraId="3AC7EFBD" w14:textId="0B572D2A" w:rsidR="00BC75FD" w:rsidRPr="004B5194" w:rsidRDefault="006A3713" w:rsidP="00D108F1">
      <w:pPr>
        <w:pStyle w:val="Akapitzlist"/>
        <w:numPr>
          <w:ilvl w:val="1"/>
          <w:numId w:val="42"/>
        </w:numPr>
        <w:spacing w:line="360" w:lineRule="auto"/>
        <w:jc w:val="both"/>
        <w:rPr>
          <w:bCs/>
        </w:rPr>
      </w:pPr>
      <w:r w:rsidRPr="004B5194">
        <w:rPr>
          <w:bCs/>
        </w:rPr>
        <w:t>Wykonawca ponosi pełną odpowiedzialność, za: jakość oraz estetykę serwowanych posiłków, zgodność świadczonych usług z obowiązującymi normami zbiorowego żywienia i wymogami sanitarno – epidemiologicznymi oraz w tym zakresie odpowiada przed Państwowym Inspektorem Sanitarnym</w:t>
      </w:r>
      <w:r w:rsidR="004A5DF0" w:rsidRPr="004B5194">
        <w:rPr>
          <w:bCs/>
        </w:rPr>
        <w:t>.</w:t>
      </w:r>
    </w:p>
    <w:p w14:paraId="215932F0" w14:textId="77777777" w:rsidR="008C1196" w:rsidRPr="004B5194" w:rsidRDefault="008C1196" w:rsidP="006C6B0E">
      <w:pPr>
        <w:spacing w:line="360" w:lineRule="auto"/>
        <w:jc w:val="center"/>
        <w:rPr>
          <w:b/>
        </w:rPr>
      </w:pPr>
    </w:p>
    <w:p w14:paraId="707FA203" w14:textId="77777777" w:rsidR="00EB2AE3" w:rsidRPr="004B5194" w:rsidRDefault="00EB2AE3" w:rsidP="006C6B0E">
      <w:pPr>
        <w:spacing w:line="360" w:lineRule="auto"/>
        <w:jc w:val="center"/>
        <w:rPr>
          <w:b/>
        </w:rPr>
      </w:pPr>
      <w:r w:rsidRPr="004B5194">
        <w:rPr>
          <w:b/>
        </w:rPr>
        <w:t>§ 4</w:t>
      </w:r>
    </w:p>
    <w:p w14:paraId="337DD76C" w14:textId="77777777" w:rsidR="004A5DF0" w:rsidRPr="004B5194" w:rsidRDefault="004A5DF0" w:rsidP="006C6B0E">
      <w:pPr>
        <w:pStyle w:val="Akapitzlist"/>
        <w:numPr>
          <w:ilvl w:val="0"/>
          <w:numId w:val="43"/>
        </w:numPr>
        <w:spacing w:line="360" w:lineRule="auto"/>
        <w:jc w:val="both"/>
        <w:rPr>
          <w:bCs/>
        </w:rPr>
      </w:pPr>
      <w:r w:rsidRPr="004B5194">
        <w:rPr>
          <w:bCs/>
        </w:rPr>
        <w:t xml:space="preserve">Wykonawca zobowiązuje się wykonać posiłki z produktów własnych świeżych, spełniających wymagania narzucone prawem i zapewniających bezpieczną konsumpcję. </w:t>
      </w:r>
    </w:p>
    <w:p w14:paraId="15F89D77" w14:textId="617A613F" w:rsidR="004A5DF0" w:rsidRPr="004B5194" w:rsidRDefault="004A5DF0" w:rsidP="006C6B0E">
      <w:pPr>
        <w:pStyle w:val="Akapitzlist"/>
        <w:numPr>
          <w:ilvl w:val="0"/>
          <w:numId w:val="43"/>
        </w:numPr>
        <w:spacing w:line="360" w:lineRule="auto"/>
        <w:jc w:val="both"/>
        <w:rPr>
          <w:bCs/>
        </w:rPr>
      </w:pPr>
      <w:r w:rsidRPr="004B5194">
        <w:rPr>
          <w:bCs/>
        </w:rPr>
        <w:t>Wykonawca oświadcza, iż, posiada wszystkie wymagane prawem ubezpieczenia, certyfikaty i atesty konieczne do prawidłowego wykonania zamówienia i zobowiązuje się je dostarczyć na każde wezwanie Zamawiającego, jeżeli zajdzie taka konieczność.</w:t>
      </w:r>
    </w:p>
    <w:p w14:paraId="24DE7696" w14:textId="77777777" w:rsidR="00432292" w:rsidRPr="004B5194" w:rsidRDefault="00432292" w:rsidP="00432292">
      <w:pPr>
        <w:pStyle w:val="Akapitzlist"/>
        <w:numPr>
          <w:ilvl w:val="0"/>
          <w:numId w:val="43"/>
        </w:numPr>
        <w:spacing w:line="360" w:lineRule="auto"/>
        <w:jc w:val="both"/>
        <w:rPr>
          <w:bCs/>
        </w:rPr>
      </w:pPr>
      <w:r w:rsidRPr="004B5194">
        <w:rPr>
          <w:bCs/>
        </w:rPr>
        <w:t>Do wspólnego koordynowania prawidłowego przebiegu realizacji zamówienia</w:t>
      </w:r>
    </w:p>
    <w:p w14:paraId="05781CC1" w14:textId="77777777" w:rsidR="00432292" w:rsidRPr="004B5194" w:rsidRDefault="00432292" w:rsidP="00432292">
      <w:pPr>
        <w:pStyle w:val="Akapitzlist"/>
        <w:spacing w:line="360" w:lineRule="auto"/>
        <w:ind w:left="360"/>
        <w:jc w:val="both"/>
        <w:rPr>
          <w:bCs/>
        </w:rPr>
      </w:pPr>
      <w:r w:rsidRPr="004B5194">
        <w:rPr>
          <w:bCs/>
        </w:rPr>
        <w:t>Wykonawca wyznacza do kontaktu …………………………………. Nr tel. …………………</w:t>
      </w:r>
      <w:proofErr w:type="gramStart"/>
      <w:r w:rsidRPr="004B5194">
        <w:rPr>
          <w:bCs/>
        </w:rPr>
        <w:t>…….</w:t>
      </w:r>
      <w:proofErr w:type="gramEnd"/>
      <w:r w:rsidRPr="004B5194">
        <w:rPr>
          <w:bCs/>
        </w:rPr>
        <w:t>. e-mail …………………………………………</w:t>
      </w:r>
    </w:p>
    <w:p w14:paraId="2EF19AD5" w14:textId="6BF3DDCB" w:rsidR="00432292" w:rsidRPr="004B5194" w:rsidRDefault="00432292" w:rsidP="00432292">
      <w:pPr>
        <w:pStyle w:val="Akapitzlist"/>
        <w:spacing w:line="360" w:lineRule="auto"/>
        <w:ind w:left="360"/>
        <w:jc w:val="both"/>
        <w:rPr>
          <w:bCs/>
        </w:rPr>
      </w:pPr>
      <w:r w:rsidRPr="004B5194">
        <w:rPr>
          <w:bCs/>
        </w:rPr>
        <w:t>Zamawiający wyznacza do kontaktu ……………………………………………. Nr tel. …………………</w:t>
      </w:r>
      <w:proofErr w:type="gramStart"/>
      <w:r w:rsidRPr="004B5194">
        <w:rPr>
          <w:bCs/>
        </w:rPr>
        <w:t>…….</w:t>
      </w:r>
      <w:proofErr w:type="gramEnd"/>
      <w:r w:rsidRPr="004B5194">
        <w:rPr>
          <w:bCs/>
        </w:rPr>
        <w:t>. e-mail …………………………………………</w:t>
      </w:r>
    </w:p>
    <w:p w14:paraId="6E8587A9" w14:textId="77777777" w:rsidR="004A5DF0" w:rsidRPr="004B5194" w:rsidRDefault="004A5DF0" w:rsidP="006C6B0E">
      <w:pPr>
        <w:spacing w:line="360" w:lineRule="auto"/>
        <w:jc w:val="center"/>
        <w:rPr>
          <w:bCs/>
        </w:rPr>
      </w:pPr>
    </w:p>
    <w:p w14:paraId="07E6DF27" w14:textId="13B261E6" w:rsidR="00EB2AE3" w:rsidRPr="004B5194" w:rsidRDefault="00EB2AE3" w:rsidP="006C6B0E">
      <w:pPr>
        <w:spacing w:line="360" w:lineRule="auto"/>
        <w:jc w:val="center"/>
        <w:rPr>
          <w:b/>
        </w:rPr>
      </w:pPr>
      <w:r w:rsidRPr="004B5194">
        <w:rPr>
          <w:b/>
        </w:rPr>
        <w:t>§ 5</w:t>
      </w:r>
    </w:p>
    <w:p w14:paraId="1118744B" w14:textId="77777777" w:rsidR="00E56185" w:rsidRPr="00E56185" w:rsidRDefault="00E56185" w:rsidP="00E56185">
      <w:pPr>
        <w:spacing w:line="360" w:lineRule="auto"/>
        <w:ind w:left="57"/>
        <w:jc w:val="both"/>
        <w:rPr>
          <w:bCs/>
          <w:iCs/>
        </w:rPr>
      </w:pPr>
      <w:r w:rsidRPr="00E56185">
        <w:rPr>
          <w:b/>
          <w:bCs/>
          <w:iCs/>
        </w:rPr>
        <w:t>Termin realizacji:</w:t>
      </w:r>
      <w:r w:rsidRPr="00E56185">
        <w:rPr>
          <w:bCs/>
          <w:iCs/>
        </w:rPr>
        <w:t xml:space="preserve"> </w:t>
      </w:r>
    </w:p>
    <w:p w14:paraId="72322DDC" w14:textId="03B5BD34" w:rsidR="00E56185" w:rsidRPr="004B5194" w:rsidRDefault="00E56185" w:rsidP="00E56185">
      <w:pPr>
        <w:numPr>
          <w:ilvl w:val="0"/>
          <w:numId w:val="47"/>
        </w:numPr>
        <w:spacing w:line="360" w:lineRule="auto"/>
        <w:jc w:val="both"/>
        <w:rPr>
          <w:bCs/>
        </w:rPr>
      </w:pPr>
      <w:r w:rsidRPr="00E56185">
        <w:rPr>
          <w:bCs/>
          <w:iCs/>
        </w:rPr>
        <w:t>Dla Placówki Wsparcia Dziennego „Przystań” od dnia podpisania umowy, jednak nie wcześniej niż od 2.01.2026 – do 31.12.2026 r</w:t>
      </w:r>
      <w:r w:rsidRPr="00E56185">
        <w:rPr>
          <w:bCs/>
        </w:rPr>
        <w:t xml:space="preserve">. </w:t>
      </w:r>
    </w:p>
    <w:p w14:paraId="580D9D20" w14:textId="16B6F3DA" w:rsidR="00E56185" w:rsidRPr="004B5194" w:rsidRDefault="00E56185" w:rsidP="00E56185">
      <w:pPr>
        <w:pStyle w:val="Akapitzlist"/>
        <w:numPr>
          <w:ilvl w:val="0"/>
          <w:numId w:val="47"/>
        </w:numPr>
        <w:spacing w:line="360" w:lineRule="auto"/>
        <w:jc w:val="both"/>
      </w:pPr>
      <w:r w:rsidRPr="004B5194">
        <w:rPr>
          <w:bCs/>
          <w:iCs/>
        </w:rPr>
        <w:t xml:space="preserve">Dla Placówki Wsparcia Dziennego „Zatoka” od dnia podpisania umowy, jednak nie wcześniej niż od 1.07.2026 – do 31.12.2026 r. </w:t>
      </w:r>
    </w:p>
    <w:p w14:paraId="7ABD51BA" w14:textId="77777777" w:rsidR="00E56185" w:rsidRPr="00E56185" w:rsidRDefault="00E56185" w:rsidP="00E56185">
      <w:pPr>
        <w:spacing w:line="360" w:lineRule="auto"/>
        <w:ind w:left="720"/>
        <w:jc w:val="both"/>
        <w:rPr>
          <w:bCs/>
        </w:rPr>
      </w:pPr>
    </w:p>
    <w:p w14:paraId="3534E333" w14:textId="2A338EF5" w:rsidR="00EB2AE3" w:rsidRPr="004B5194" w:rsidRDefault="00EB2AE3" w:rsidP="006C6B0E">
      <w:pPr>
        <w:spacing w:line="360" w:lineRule="auto"/>
        <w:ind w:left="57"/>
        <w:jc w:val="center"/>
        <w:rPr>
          <w:b/>
        </w:rPr>
      </w:pPr>
      <w:bookmarkStart w:id="1" w:name="_Hlk76467361"/>
      <w:r w:rsidRPr="004B5194">
        <w:rPr>
          <w:b/>
        </w:rPr>
        <w:t>§ 6</w:t>
      </w:r>
    </w:p>
    <w:bookmarkEnd w:id="1"/>
    <w:p w14:paraId="48FCE256" w14:textId="34D52B2E" w:rsidR="00EB2AE3" w:rsidRPr="004B5194" w:rsidRDefault="004A5DF0" w:rsidP="006C6B0E">
      <w:pPr>
        <w:pStyle w:val="Tekstpodstawowy"/>
        <w:numPr>
          <w:ilvl w:val="0"/>
          <w:numId w:val="28"/>
        </w:numPr>
        <w:tabs>
          <w:tab w:val="clear" w:pos="284"/>
          <w:tab w:val="clear" w:pos="426"/>
          <w:tab w:val="left" w:pos="360"/>
        </w:tabs>
        <w:suppressAutoHyphens w:val="0"/>
        <w:spacing w:line="360" w:lineRule="auto"/>
        <w:rPr>
          <w:sz w:val="24"/>
          <w:szCs w:val="24"/>
        </w:rPr>
      </w:pPr>
      <w:r w:rsidRPr="004B5194">
        <w:rPr>
          <w:sz w:val="24"/>
          <w:szCs w:val="24"/>
        </w:rPr>
        <w:t xml:space="preserve">Całkowite, maksymalne wynagrodzenie za całość zamówienia, tj. za przygotowanie </w:t>
      </w:r>
      <w:r w:rsidR="005E24CD" w:rsidRPr="004B5194">
        <w:rPr>
          <w:sz w:val="24"/>
          <w:szCs w:val="24"/>
        </w:rPr>
        <w:t>8647</w:t>
      </w:r>
      <w:r w:rsidRPr="004B5194">
        <w:rPr>
          <w:sz w:val="24"/>
          <w:szCs w:val="24"/>
        </w:rPr>
        <w:t xml:space="preserve"> </w:t>
      </w:r>
      <w:r w:rsidR="00BF2052" w:rsidRPr="004B5194">
        <w:rPr>
          <w:sz w:val="24"/>
          <w:szCs w:val="24"/>
        </w:rPr>
        <w:t>obiadów składających się z drugiego</w:t>
      </w:r>
      <w:r w:rsidR="003451AC" w:rsidRPr="004B5194">
        <w:rPr>
          <w:sz w:val="24"/>
          <w:szCs w:val="24"/>
        </w:rPr>
        <w:t xml:space="preserve"> </w:t>
      </w:r>
      <w:r w:rsidR="002A1DB5" w:rsidRPr="004B5194">
        <w:rPr>
          <w:sz w:val="24"/>
          <w:szCs w:val="24"/>
        </w:rPr>
        <w:t>dania</w:t>
      </w:r>
      <w:r w:rsidR="003451AC" w:rsidRPr="004B5194">
        <w:rPr>
          <w:sz w:val="24"/>
          <w:szCs w:val="24"/>
        </w:rPr>
        <w:t xml:space="preserve"> oraz </w:t>
      </w:r>
      <w:r w:rsidR="005E24CD" w:rsidRPr="004B5194">
        <w:rPr>
          <w:sz w:val="24"/>
          <w:szCs w:val="24"/>
        </w:rPr>
        <w:t>8647</w:t>
      </w:r>
      <w:r w:rsidR="003451AC" w:rsidRPr="004B5194">
        <w:rPr>
          <w:sz w:val="24"/>
          <w:szCs w:val="24"/>
        </w:rPr>
        <w:t xml:space="preserve"> podwieczorków</w:t>
      </w:r>
      <w:r w:rsidR="00BF2052" w:rsidRPr="004B5194">
        <w:rPr>
          <w:sz w:val="24"/>
          <w:szCs w:val="24"/>
        </w:rPr>
        <w:t xml:space="preserve"> </w:t>
      </w:r>
      <w:r w:rsidRPr="004B5194">
        <w:rPr>
          <w:sz w:val="24"/>
          <w:szCs w:val="24"/>
        </w:rPr>
        <w:t xml:space="preserve">wynosi </w:t>
      </w:r>
      <w:r w:rsidR="00BF2052" w:rsidRPr="004B5194">
        <w:rPr>
          <w:b/>
          <w:bCs/>
          <w:sz w:val="24"/>
          <w:szCs w:val="24"/>
        </w:rPr>
        <w:t>……………</w:t>
      </w:r>
      <w:r w:rsidRPr="004B5194">
        <w:rPr>
          <w:b/>
          <w:bCs/>
          <w:sz w:val="24"/>
          <w:szCs w:val="24"/>
        </w:rPr>
        <w:t xml:space="preserve"> złotych brutto</w:t>
      </w:r>
      <w:r w:rsidRPr="004B5194">
        <w:rPr>
          <w:sz w:val="24"/>
          <w:szCs w:val="24"/>
        </w:rPr>
        <w:t xml:space="preserve"> (słownie: </w:t>
      </w:r>
      <w:r w:rsidR="00BF2052" w:rsidRPr="004B5194">
        <w:rPr>
          <w:sz w:val="24"/>
          <w:szCs w:val="24"/>
        </w:rPr>
        <w:t>……………</w:t>
      </w:r>
      <w:r w:rsidRPr="004B5194">
        <w:rPr>
          <w:sz w:val="24"/>
          <w:szCs w:val="24"/>
        </w:rPr>
        <w:t xml:space="preserve"> zł) </w:t>
      </w:r>
      <w:r w:rsidR="00BF2052" w:rsidRPr="004B5194">
        <w:rPr>
          <w:sz w:val="24"/>
          <w:szCs w:val="24"/>
        </w:rPr>
        <w:t xml:space="preserve">co daje kwotę ……………… złotych netto (słownie: …………………………) </w:t>
      </w:r>
      <w:r w:rsidRPr="004B5194">
        <w:rPr>
          <w:sz w:val="24"/>
          <w:szCs w:val="24"/>
        </w:rPr>
        <w:t>i zostało określone w Formularzu Ofertowym</w:t>
      </w:r>
      <w:r w:rsidR="00EB2AE3" w:rsidRPr="004B5194">
        <w:rPr>
          <w:sz w:val="24"/>
          <w:szCs w:val="24"/>
        </w:rPr>
        <w:t xml:space="preserve">. </w:t>
      </w:r>
      <w:r w:rsidR="00BF2052" w:rsidRPr="004B5194">
        <w:rPr>
          <w:sz w:val="24"/>
          <w:szCs w:val="24"/>
        </w:rPr>
        <w:t>VAT 8%.</w:t>
      </w:r>
      <w:r w:rsidR="00257465" w:rsidRPr="004B5194">
        <w:rPr>
          <w:sz w:val="24"/>
          <w:szCs w:val="24"/>
        </w:rPr>
        <w:t xml:space="preserve"> W ww. kwocie uwzględnione są wszystkie koszty związane z</w:t>
      </w:r>
      <w:r w:rsidR="00397B1D" w:rsidRPr="004B5194">
        <w:rPr>
          <w:sz w:val="24"/>
          <w:szCs w:val="24"/>
        </w:rPr>
        <w:t> </w:t>
      </w:r>
      <w:r w:rsidR="00257465" w:rsidRPr="004B5194">
        <w:rPr>
          <w:sz w:val="24"/>
          <w:szCs w:val="24"/>
        </w:rPr>
        <w:t>wykonaniem przedmiotu umowy (przygotowanie posiłku,</w:t>
      </w:r>
      <w:r w:rsidR="00A760C4" w:rsidRPr="004B5194">
        <w:rPr>
          <w:sz w:val="24"/>
          <w:szCs w:val="24"/>
        </w:rPr>
        <w:t xml:space="preserve"> koszty naczyń,</w:t>
      </w:r>
      <w:r w:rsidR="00257465" w:rsidRPr="004B5194">
        <w:rPr>
          <w:sz w:val="24"/>
          <w:szCs w:val="24"/>
        </w:rPr>
        <w:t xml:space="preserve"> transport, wniesienie do lokalu </w:t>
      </w:r>
      <w:r w:rsidR="00257465" w:rsidRPr="004B5194">
        <w:rPr>
          <w:sz w:val="24"/>
          <w:szCs w:val="24"/>
        </w:rPr>
        <w:lastRenderedPageBreak/>
        <w:t>Zamawiającego, etc.). W przypadku zmiany stawki VAT Zamawiający zobowiązuje się do zapłaty zmienionego wynagrodzenia</w:t>
      </w:r>
      <w:r w:rsidR="00AA790F" w:rsidRPr="004B5194">
        <w:rPr>
          <w:sz w:val="24"/>
          <w:szCs w:val="24"/>
        </w:rPr>
        <w:t>.</w:t>
      </w:r>
    </w:p>
    <w:p w14:paraId="64F45A68" w14:textId="6C7BB0D5" w:rsidR="00BF2052" w:rsidRPr="004B5194" w:rsidRDefault="00BF2052" w:rsidP="00995D93">
      <w:pPr>
        <w:pStyle w:val="Default"/>
        <w:numPr>
          <w:ilvl w:val="0"/>
          <w:numId w:val="28"/>
        </w:numPr>
        <w:spacing w:line="360" w:lineRule="auto"/>
        <w:jc w:val="both"/>
        <w:rPr>
          <w:color w:val="auto"/>
        </w:rPr>
      </w:pPr>
      <w:r w:rsidRPr="004B5194">
        <w:rPr>
          <w:color w:val="auto"/>
        </w:rPr>
        <w:t>Cena jednostkowa za 1 obiad składający się z drugiego dania wynosi: …………… zł brutto, słownie: (……………………………………...................zł), co daję kwotę netto …………. zł (</w:t>
      </w:r>
      <w:proofErr w:type="gramStart"/>
      <w:r w:rsidRPr="004B5194">
        <w:rPr>
          <w:color w:val="auto"/>
        </w:rPr>
        <w:t>słownie :</w:t>
      </w:r>
      <w:proofErr w:type="gramEnd"/>
      <w:r w:rsidRPr="004B5194">
        <w:rPr>
          <w:color w:val="auto"/>
        </w:rPr>
        <w:t xml:space="preserve"> …………………. zł). </w:t>
      </w:r>
    </w:p>
    <w:p w14:paraId="15BECAF4" w14:textId="62A541C8" w:rsidR="003451AC" w:rsidRPr="004B5194" w:rsidRDefault="003451AC" w:rsidP="00995D93">
      <w:pPr>
        <w:pStyle w:val="Default"/>
        <w:numPr>
          <w:ilvl w:val="0"/>
          <w:numId w:val="28"/>
        </w:numPr>
        <w:spacing w:line="360" w:lineRule="auto"/>
        <w:jc w:val="both"/>
        <w:rPr>
          <w:color w:val="auto"/>
        </w:rPr>
      </w:pPr>
      <w:r w:rsidRPr="004B5194">
        <w:rPr>
          <w:color w:val="auto"/>
        </w:rPr>
        <w:t>Cena jednostkowa za 1 podwieczorek wynosi: …………… zł brutto, słownie: (……………………………………...................zł), co daję kwotę netto …………. zł (słownie: …………………. zł)</w:t>
      </w:r>
    </w:p>
    <w:p w14:paraId="12282A9F" w14:textId="62A58C50" w:rsidR="00995D93" w:rsidRPr="004B5194" w:rsidRDefault="00407C28" w:rsidP="00257465">
      <w:pPr>
        <w:pStyle w:val="Default"/>
        <w:numPr>
          <w:ilvl w:val="0"/>
          <w:numId w:val="28"/>
        </w:numPr>
        <w:spacing w:line="360" w:lineRule="auto"/>
        <w:jc w:val="both"/>
        <w:rPr>
          <w:color w:val="auto"/>
        </w:rPr>
      </w:pPr>
      <w:r w:rsidRPr="004B5194">
        <w:rPr>
          <w:color w:val="auto"/>
        </w:rPr>
        <w:t xml:space="preserve">Miesięczne </w:t>
      </w:r>
      <w:r w:rsidR="00257465" w:rsidRPr="004B5194">
        <w:rPr>
          <w:color w:val="auto"/>
        </w:rPr>
        <w:t xml:space="preserve">Wynagrodzenie wykonawcy będzie określane </w:t>
      </w:r>
      <w:r w:rsidR="00657AC2" w:rsidRPr="004B5194">
        <w:rPr>
          <w:color w:val="auto"/>
        </w:rPr>
        <w:t>w oparciu o</w:t>
      </w:r>
      <w:r w:rsidR="00257465" w:rsidRPr="004B5194">
        <w:rPr>
          <w:color w:val="auto"/>
        </w:rPr>
        <w:t xml:space="preserve"> </w:t>
      </w:r>
      <w:r w:rsidR="00B229C0" w:rsidRPr="004B5194">
        <w:rPr>
          <w:color w:val="auto"/>
        </w:rPr>
        <w:t>Protok</w:t>
      </w:r>
      <w:r w:rsidR="00397B1D" w:rsidRPr="004B5194">
        <w:rPr>
          <w:color w:val="auto"/>
        </w:rPr>
        <w:t>oły</w:t>
      </w:r>
      <w:r w:rsidR="00B229C0" w:rsidRPr="004B5194">
        <w:rPr>
          <w:color w:val="auto"/>
        </w:rPr>
        <w:t xml:space="preserve"> odbioru zamówienia</w:t>
      </w:r>
      <w:r w:rsidR="00397B1D" w:rsidRPr="004B5194">
        <w:rPr>
          <w:color w:val="auto"/>
        </w:rPr>
        <w:t xml:space="preserve"> z obu Placówek</w:t>
      </w:r>
      <w:r w:rsidR="00B229C0" w:rsidRPr="004B5194">
        <w:rPr>
          <w:color w:val="auto"/>
        </w:rPr>
        <w:t xml:space="preserve">, </w:t>
      </w:r>
      <w:r w:rsidR="00657AC2" w:rsidRPr="004B5194">
        <w:rPr>
          <w:color w:val="auto"/>
        </w:rPr>
        <w:t>któr</w:t>
      </w:r>
      <w:r w:rsidR="00397B1D" w:rsidRPr="004B5194">
        <w:rPr>
          <w:color w:val="auto"/>
        </w:rPr>
        <w:t>e</w:t>
      </w:r>
      <w:r w:rsidR="00B229C0" w:rsidRPr="004B5194">
        <w:rPr>
          <w:color w:val="auto"/>
        </w:rPr>
        <w:t xml:space="preserve"> </w:t>
      </w:r>
      <w:r w:rsidR="00397B1D" w:rsidRPr="004B5194">
        <w:rPr>
          <w:color w:val="auto"/>
        </w:rPr>
        <w:t>są</w:t>
      </w:r>
      <w:r w:rsidR="00B229C0" w:rsidRPr="004B5194">
        <w:rPr>
          <w:color w:val="auto"/>
        </w:rPr>
        <w:t xml:space="preserve"> załącznik</w:t>
      </w:r>
      <w:r w:rsidR="00397B1D" w:rsidRPr="004B5194">
        <w:rPr>
          <w:color w:val="auto"/>
        </w:rPr>
        <w:t>ami</w:t>
      </w:r>
      <w:r w:rsidR="00B229C0" w:rsidRPr="004B5194">
        <w:rPr>
          <w:color w:val="auto"/>
        </w:rPr>
        <w:t xml:space="preserve"> nr </w:t>
      </w:r>
      <w:r w:rsidR="00377EFC" w:rsidRPr="004B5194">
        <w:rPr>
          <w:color w:val="auto"/>
        </w:rPr>
        <w:t>1</w:t>
      </w:r>
      <w:r w:rsidR="00397B1D" w:rsidRPr="004B5194">
        <w:rPr>
          <w:color w:val="auto"/>
        </w:rPr>
        <w:t xml:space="preserve"> i nr 2</w:t>
      </w:r>
      <w:r w:rsidR="00B229C0" w:rsidRPr="004B5194">
        <w:rPr>
          <w:color w:val="auto"/>
        </w:rPr>
        <w:t xml:space="preserve"> do umowy</w:t>
      </w:r>
      <w:r w:rsidR="00657AC2" w:rsidRPr="004B5194">
        <w:rPr>
          <w:color w:val="auto"/>
        </w:rPr>
        <w:t>, na podstawie iloczynu dostarczonych</w:t>
      </w:r>
      <w:r w:rsidR="00BF1D26" w:rsidRPr="004B5194">
        <w:rPr>
          <w:color w:val="auto"/>
        </w:rPr>
        <w:t xml:space="preserve"> w danym miesiącu</w:t>
      </w:r>
      <w:r w:rsidR="00657AC2" w:rsidRPr="004B5194">
        <w:rPr>
          <w:color w:val="auto"/>
        </w:rPr>
        <w:t xml:space="preserve"> posiłków</w:t>
      </w:r>
      <w:r w:rsidR="003451AC" w:rsidRPr="004B5194">
        <w:rPr>
          <w:color w:val="auto"/>
        </w:rPr>
        <w:t xml:space="preserve"> (obiadów i podwieczorków)</w:t>
      </w:r>
      <w:r w:rsidR="00657AC2" w:rsidRPr="004B5194">
        <w:rPr>
          <w:color w:val="auto"/>
        </w:rPr>
        <w:t xml:space="preserve"> i cen jednostkow</w:t>
      </w:r>
      <w:r w:rsidR="003451AC" w:rsidRPr="004B5194">
        <w:rPr>
          <w:color w:val="auto"/>
        </w:rPr>
        <w:t>ych</w:t>
      </w:r>
      <w:r w:rsidR="00657AC2" w:rsidRPr="004B5194">
        <w:rPr>
          <w:color w:val="auto"/>
        </w:rPr>
        <w:t xml:space="preserve"> </w:t>
      </w:r>
      <w:r w:rsidR="003451AC" w:rsidRPr="004B5194">
        <w:rPr>
          <w:color w:val="auto"/>
        </w:rPr>
        <w:t>określonych</w:t>
      </w:r>
      <w:r w:rsidR="00657AC2" w:rsidRPr="004B5194">
        <w:rPr>
          <w:color w:val="auto"/>
        </w:rPr>
        <w:t xml:space="preserve"> w</w:t>
      </w:r>
      <w:r w:rsidR="006D4EDF" w:rsidRPr="004B5194">
        <w:rPr>
          <w:color w:val="auto"/>
        </w:rPr>
        <w:t> </w:t>
      </w:r>
      <w:r w:rsidR="00657AC2" w:rsidRPr="004B5194">
        <w:rPr>
          <w:color w:val="auto"/>
        </w:rPr>
        <w:t>ust 2</w:t>
      </w:r>
      <w:r w:rsidR="003451AC" w:rsidRPr="004B5194">
        <w:rPr>
          <w:color w:val="auto"/>
        </w:rPr>
        <w:t xml:space="preserve"> i 3</w:t>
      </w:r>
      <w:r w:rsidR="00257465" w:rsidRPr="004B5194">
        <w:rPr>
          <w:color w:val="auto"/>
        </w:rPr>
        <w:t>.</w:t>
      </w:r>
    </w:p>
    <w:p w14:paraId="6708BB67" w14:textId="5D1702A4" w:rsidR="00257465" w:rsidRPr="004B5194" w:rsidRDefault="00257465" w:rsidP="00257465">
      <w:pPr>
        <w:pStyle w:val="Default"/>
        <w:numPr>
          <w:ilvl w:val="0"/>
          <w:numId w:val="28"/>
        </w:numPr>
        <w:spacing w:line="360" w:lineRule="auto"/>
        <w:jc w:val="both"/>
        <w:rPr>
          <w:color w:val="auto"/>
        </w:rPr>
      </w:pPr>
      <w:r w:rsidRPr="004B5194">
        <w:rPr>
          <w:color w:val="auto"/>
        </w:rPr>
        <w:t>Zakres zamówienia może być mniejsz</w:t>
      </w:r>
      <w:r w:rsidR="00BC75FD" w:rsidRPr="004B5194">
        <w:rPr>
          <w:color w:val="auto"/>
        </w:rPr>
        <w:t>y aniżeli określony w ust. 1 powyżej i będzie dostosowany</w:t>
      </w:r>
      <w:r w:rsidRPr="004B5194">
        <w:rPr>
          <w:color w:val="auto"/>
        </w:rPr>
        <w:t xml:space="preserve">, odpowiednio do potrzeb Zamawiającego. </w:t>
      </w:r>
      <w:r w:rsidR="00BC75FD" w:rsidRPr="004B5194">
        <w:rPr>
          <w:color w:val="auto"/>
        </w:rPr>
        <w:t xml:space="preserve">Zamawiający będzie każdorazowo </w:t>
      </w:r>
      <w:r w:rsidR="00452B27" w:rsidRPr="004B5194">
        <w:rPr>
          <w:color w:val="auto"/>
        </w:rPr>
        <w:t>określał</w:t>
      </w:r>
      <w:r w:rsidR="00BC75FD" w:rsidRPr="004B5194">
        <w:rPr>
          <w:color w:val="auto"/>
        </w:rPr>
        <w:t xml:space="preserve"> rzeczywistą ilość posiłków w oparciu o zamówienia składane do Wykonawcy</w:t>
      </w:r>
      <w:r w:rsidR="00452B27" w:rsidRPr="004B5194">
        <w:rPr>
          <w:color w:val="auto"/>
        </w:rPr>
        <w:t>,</w:t>
      </w:r>
      <w:r w:rsidR="005417AC" w:rsidRPr="004B5194">
        <w:rPr>
          <w:color w:val="auto"/>
        </w:rPr>
        <w:t xml:space="preserve"> </w:t>
      </w:r>
      <w:r w:rsidR="00452B27" w:rsidRPr="004B5194">
        <w:rPr>
          <w:color w:val="auto"/>
        </w:rPr>
        <w:t>na bieżąco do godz. 9.</w:t>
      </w:r>
      <w:r w:rsidR="00B166EF" w:rsidRPr="004B5194">
        <w:rPr>
          <w:color w:val="auto"/>
        </w:rPr>
        <w:t>3</w:t>
      </w:r>
      <w:r w:rsidR="00452B27" w:rsidRPr="004B5194">
        <w:rPr>
          <w:color w:val="auto"/>
        </w:rPr>
        <w:t>0 rano w dniu dostarczenia posiłku telefonicznie lub w formie elektroniczne</w:t>
      </w:r>
      <w:r w:rsidR="00B166EF" w:rsidRPr="004B5194">
        <w:rPr>
          <w:color w:val="auto"/>
        </w:rPr>
        <w:t>j</w:t>
      </w:r>
      <w:r w:rsidR="00470ACB" w:rsidRPr="004B5194">
        <w:rPr>
          <w:color w:val="auto"/>
        </w:rPr>
        <w:t>.</w:t>
      </w:r>
      <w:r w:rsidR="005417AC" w:rsidRPr="004B5194">
        <w:rPr>
          <w:color w:val="auto"/>
        </w:rPr>
        <w:t xml:space="preserve"> </w:t>
      </w:r>
      <w:r w:rsidRPr="004B5194">
        <w:rPr>
          <w:color w:val="auto"/>
        </w:rPr>
        <w:t>Wykonawcy nie przysługuje prawo do roszczeń finansowych z</w:t>
      </w:r>
      <w:r w:rsidR="004B5194">
        <w:rPr>
          <w:color w:val="auto"/>
        </w:rPr>
        <w:t> </w:t>
      </w:r>
      <w:r w:rsidRPr="004B5194">
        <w:rPr>
          <w:color w:val="auto"/>
        </w:rPr>
        <w:t>tytułu niezrealizowanych dostaw. Wykonawca nie może odmówić realizacji dostaw ze</w:t>
      </w:r>
      <w:r w:rsidR="004B5194">
        <w:rPr>
          <w:color w:val="auto"/>
        </w:rPr>
        <w:t> </w:t>
      </w:r>
      <w:r w:rsidRPr="004B5194">
        <w:rPr>
          <w:color w:val="auto"/>
        </w:rPr>
        <w:t>względu na zmniejszenie zamówienia.</w:t>
      </w:r>
    </w:p>
    <w:p w14:paraId="1F903486" w14:textId="786EAD50" w:rsidR="00257465" w:rsidRPr="004B5194" w:rsidRDefault="00470ACB" w:rsidP="00257465">
      <w:pPr>
        <w:pStyle w:val="Default"/>
        <w:numPr>
          <w:ilvl w:val="0"/>
          <w:numId w:val="28"/>
        </w:numPr>
        <w:spacing w:line="360" w:lineRule="auto"/>
        <w:jc w:val="both"/>
        <w:rPr>
          <w:color w:val="auto"/>
        </w:rPr>
      </w:pPr>
      <w:r w:rsidRPr="004B5194">
        <w:rPr>
          <w:color w:val="auto"/>
        </w:rPr>
        <w:t xml:space="preserve">Zamawiający gwarantuje realizację dostaw stanowiących przedmiot umowy, na poziomie nie niższym niż </w:t>
      </w:r>
      <w:r w:rsidR="00247B37">
        <w:rPr>
          <w:color w:val="auto"/>
        </w:rPr>
        <w:t>70</w:t>
      </w:r>
      <w:r w:rsidRPr="004B5194">
        <w:rPr>
          <w:color w:val="auto"/>
        </w:rPr>
        <w:t>% ceny określonej w § 6 ust. 1</w:t>
      </w:r>
      <w:r w:rsidR="00257465" w:rsidRPr="004B5194">
        <w:rPr>
          <w:color w:val="auto"/>
        </w:rPr>
        <w:t xml:space="preserve">. </w:t>
      </w:r>
    </w:p>
    <w:p w14:paraId="249AD544" w14:textId="607EED76" w:rsidR="00EB2AE3" w:rsidRPr="004B5194" w:rsidRDefault="006B69A5" w:rsidP="00C0666A">
      <w:pPr>
        <w:pStyle w:val="Default"/>
        <w:numPr>
          <w:ilvl w:val="0"/>
          <w:numId w:val="28"/>
        </w:numPr>
        <w:tabs>
          <w:tab w:val="left" w:pos="360"/>
        </w:tabs>
        <w:spacing w:line="360" w:lineRule="auto"/>
        <w:jc w:val="both"/>
        <w:rPr>
          <w:color w:val="auto"/>
        </w:rPr>
      </w:pPr>
      <w:r w:rsidRPr="004B5194">
        <w:rPr>
          <w:color w:val="auto"/>
        </w:rPr>
        <w:t>Wynagrodzenie,</w:t>
      </w:r>
      <w:r w:rsidR="00EB2AE3" w:rsidRPr="004B5194">
        <w:rPr>
          <w:color w:val="auto"/>
        </w:rPr>
        <w:t xml:space="preserve"> o którym mowa w ust. 1 płatne będzie po upływie każdego miesiąca</w:t>
      </w:r>
      <w:r w:rsidR="00EB2AE3" w:rsidRPr="004B5194">
        <w:rPr>
          <w:color w:val="auto"/>
        </w:rPr>
        <w:br/>
        <w:t>(z dołu) na konto Wykonawcy w ciągu 14 dni od dnia otrzymania prawidłowo wystawionej faktury przez Wykonawcę.</w:t>
      </w:r>
    </w:p>
    <w:p w14:paraId="62F463BF" w14:textId="77777777" w:rsidR="00EB2AE3" w:rsidRPr="004B5194" w:rsidRDefault="00EB2AE3" w:rsidP="006C6B0E">
      <w:pPr>
        <w:pStyle w:val="Tekstpodstawowy"/>
        <w:tabs>
          <w:tab w:val="left" w:pos="360"/>
        </w:tabs>
        <w:spacing w:line="360" w:lineRule="auto"/>
        <w:ind w:left="720"/>
        <w:rPr>
          <w:sz w:val="24"/>
          <w:szCs w:val="24"/>
        </w:rPr>
      </w:pPr>
      <w:r w:rsidRPr="004B5194">
        <w:rPr>
          <w:sz w:val="24"/>
          <w:szCs w:val="24"/>
        </w:rPr>
        <w:t xml:space="preserve">Dane do faktury: </w:t>
      </w:r>
    </w:p>
    <w:p w14:paraId="54A3929E" w14:textId="77777777" w:rsidR="00EB2AE3" w:rsidRPr="004B5194" w:rsidRDefault="00EB2AE3" w:rsidP="006C6B0E">
      <w:pPr>
        <w:pStyle w:val="Tekstpodstawowy"/>
        <w:spacing w:line="360" w:lineRule="auto"/>
        <w:ind w:left="720"/>
        <w:rPr>
          <w:b/>
          <w:sz w:val="24"/>
          <w:szCs w:val="24"/>
        </w:rPr>
      </w:pPr>
      <w:r w:rsidRPr="004B5194">
        <w:rPr>
          <w:b/>
          <w:sz w:val="24"/>
          <w:szCs w:val="24"/>
        </w:rPr>
        <w:t>Nabywca:</w:t>
      </w:r>
    </w:p>
    <w:p w14:paraId="223C9762" w14:textId="77777777" w:rsidR="00EB2AE3" w:rsidRPr="004B5194" w:rsidRDefault="00EB2AE3" w:rsidP="006C6B0E">
      <w:pPr>
        <w:pStyle w:val="Tekstpodstawowy"/>
        <w:spacing w:line="360" w:lineRule="auto"/>
        <w:ind w:left="720"/>
        <w:rPr>
          <w:sz w:val="24"/>
          <w:szCs w:val="24"/>
        </w:rPr>
      </w:pPr>
      <w:r w:rsidRPr="004B5194">
        <w:rPr>
          <w:sz w:val="24"/>
          <w:szCs w:val="24"/>
        </w:rPr>
        <w:t>Gmina Miasto Rzeszów, NIP: 813-00-08-613</w:t>
      </w:r>
    </w:p>
    <w:p w14:paraId="0988583B" w14:textId="77777777" w:rsidR="00EB2AE3" w:rsidRPr="004B5194" w:rsidRDefault="00EB2AE3" w:rsidP="006C6B0E">
      <w:pPr>
        <w:pStyle w:val="Tekstpodstawowy"/>
        <w:spacing w:line="360" w:lineRule="auto"/>
        <w:ind w:left="720"/>
        <w:rPr>
          <w:sz w:val="24"/>
          <w:szCs w:val="24"/>
        </w:rPr>
      </w:pPr>
      <w:r w:rsidRPr="004B5194">
        <w:rPr>
          <w:sz w:val="24"/>
          <w:szCs w:val="24"/>
        </w:rPr>
        <w:t>ul. Rynek 1, 35-064 Rzeszów</w:t>
      </w:r>
    </w:p>
    <w:p w14:paraId="4EAD89CD" w14:textId="77777777" w:rsidR="00EB2AE3" w:rsidRPr="004B5194" w:rsidRDefault="00EB2AE3" w:rsidP="006C6B0E">
      <w:pPr>
        <w:pStyle w:val="Tekstpodstawowy"/>
        <w:spacing w:line="360" w:lineRule="auto"/>
        <w:ind w:left="720"/>
        <w:rPr>
          <w:b/>
          <w:sz w:val="24"/>
          <w:szCs w:val="24"/>
        </w:rPr>
      </w:pPr>
      <w:r w:rsidRPr="004B5194">
        <w:rPr>
          <w:b/>
          <w:sz w:val="24"/>
          <w:szCs w:val="24"/>
        </w:rPr>
        <w:t>Odbiorca faktury-płatnik:</w:t>
      </w:r>
    </w:p>
    <w:p w14:paraId="728C6A6A" w14:textId="77777777" w:rsidR="00EB2AE3" w:rsidRPr="004B5194" w:rsidRDefault="00EB2AE3" w:rsidP="006C6B0E">
      <w:pPr>
        <w:pStyle w:val="Tekstpodstawowy"/>
        <w:spacing w:line="360" w:lineRule="auto"/>
        <w:ind w:left="720"/>
        <w:rPr>
          <w:sz w:val="24"/>
          <w:szCs w:val="24"/>
        </w:rPr>
      </w:pPr>
      <w:r w:rsidRPr="004B5194">
        <w:rPr>
          <w:sz w:val="24"/>
          <w:szCs w:val="24"/>
        </w:rPr>
        <w:t>Miejski Ośrodek Pomocy Społecznej w Rzeszowie</w:t>
      </w:r>
    </w:p>
    <w:p w14:paraId="0FDB68C2" w14:textId="77777777" w:rsidR="00EB2AE3" w:rsidRPr="004B5194" w:rsidRDefault="00EB2AE3" w:rsidP="006C6B0E">
      <w:pPr>
        <w:pStyle w:val="Tekstpodstawowy"/>
        <w:tabs>
          <w:tab w:val="left" w:pos="360"/>
        </w:tabs>
        <w:spacing w:line="360" w:lineRule="auto"/>
        <w:ind w:left="720"/>
        <w:rPr>
          <w:sz w:val="24"/>
          <w:szCs w:val="24"/>
        </w:rPr>
      </w:pPr>
      <w:r w:rsidRPr="004B5194">
        <w:rPr>
          <w:sz w:val="24"/>
          <w:szCs w:val="24"/>
        </w:rPr>
        <w:t>ul. Jagiellońska 26, 35-025 Rzeszów.</w:t>
      </w:r>
    </w:p>
    <w:p w14:paraId="6F4EA4E1" w14:textId="1DB8AFB8" w:rsidR="00EB2AE3" w:rsidRDefault="00EB2AE3" w:rsidP="006C6B0E">
      <w:pPr>
        <w:numPr>
          <w:ilvl w:val="0"/>
          <w:numId w:val="28"/>
        </w:numPr>
        <w:spacing w:line="360" w:lineRule="auto"/>
        <w:jc w:val="both"/>
        <w:rPr>
          <w:bCs/>
        </w:rPr>
      </w:pPr>
      <w:r w:rsidRPr="004B5194">
        <w:rPr>
          <w:bCs/>
        </w:rPr>
        <w:t>Wykonawca ma możliwość przekazania prawidłowo wystawionej faktury poprzez Platformę Elektronicznego Fakturowania (o której mowa w ustawie z dnia 9 listopada 2018</w:t>
      </w:r>
      <w:r w:rsidR="000116CF">
        <w:rPr>
          <w:bCs/>
        </w:rPr>
        <w:t xml:space="preserve"> </w:t>
      </w:r>
      <w:r w:rsidRPr="004B5194">
        <w:rPr>
          <w:bCs/>
        </w:rPr>
        <w:t>r. o elektronicznym fakturowaniu w zamówieniach publicznych, koncesjach na</w:t>
      </w:r>
      <w:r w:rsidR="000116CF">
        <w:rPr>
          <w:bCs/>
        </w:rPr>
        <w:t> </w:t>
      </w:r>
      <w:r w:rsidRPr="004B5194">
        <w:rPr>
          <w:bCs/>
        </w:rPr>
        <w:t xml:space="preserve">roboty </w:t>
      </w:r>
      <w:r w:rsidRPr="004B5194">
        <w:rPr>
          <w:bCs/>
        </w:rPr>
        <w:lastRenderedPageBreak/>
        <w:t>budowlane lub usługi oraz partnerstwie publiczno-prywatnym. Dz. U. 2018 poz. 2191), na adres Gminy Miasto Rzeszów. Adres PEF Gminy Miasta Rzeszów: NIP 8130008613. W przypadku przesłania faktury drogą elektroniczną, Wykonawca poinformuje o tym Zamawiającego.</w:t>
      </w:r>
    </w:p>
    <w:p w14:paraId="4DEA8B22" w14:textId="5157CEE5" w:rsidR="006F5727" w:rsidRPr="006F5727" w:rsidRDefault="006F5727" w:rsidP="006A5CDC">
      <w:pPr>
        <w:numPr>
          <w:ilvl w:val="0"/>
          <w:numId w:val="28"/>
        </w:numPr>
        <w:spacing w:line="360" w:lineRule="auto"/>
        <w:jc w:val="both"/>
        <w:rPr>
          <w:bCs/>
        </w:rPr>
      </w:pPr>
      <w:r w:rsidRPr="006F5727">
        <w:rPr>
          <w:bCs/>
        </w:rPr>
        <w:t xml:space="preserve">W związku z </w:t>
      </w:r>
      <w:r w:rsidR="00913372">
        <w:rPr>
          <w:bCs/>
        </w:rPr>
        <w:t>trwającym procesem legislacyjnym i procesem wdrażania</w:t>
      </w:r>
      <w:r w:rsidRPr="006F5727">
        <w:rPr>
          <w:bCs/>
        </w:rPr>
        <w:t xml:space="preserve"> Krajowego Systemu e-Faktur (KSeF)</w:t>
      </w:r>
      <w:r w:rsidR="00913372">
        <w:rPr>
          <w:bCs/>
        </w:rPr>
        <w:t>,</w:t>
      </w:r>
      <w:r w:rsidRPr="006F5727">
        <w:rPr>
          <w:bCs/>
        </w:rPr>
        <w:t xml:space="preserve"> zapisy par. 6 ust. 7</w:t>
      </w:r>
      <w:r>
        <w:rPr>
          <w:bCs/>
        </w:rPr>
        <w:t xml:space="preserve"> </w:t>
      </w:r>
      <w:r w:rsidRPr="006F5727">
        <w:rPr>
          <w:bCs/>
        </w:rPr>
        <w:t>zostaną dostosowane w tym zakresie w</w:t>
      </w:r>
      <w:r w:rsidR="00913372">
        <w:rPr>
          <w:bCs/>
        </w:rPr>
        <w:t> </w:t>
      </w:r>
      <w:r w:rsidRPr="006F5727">
        <w:rPr>
          <w:bCs/>
        </w:rPr>
        <w:t>formie aneksu do umowy.</w:t>
      </w:r>
    </w:p>
    <w:p w14:paraId="371833BD" w14:textId="77777777" w:rsidR="00EB2AE3" w:rsidRPr="004B5194" w:rsidRDefault="00EB2AE3" w:rsidP="006C6B0E">
      <w:pPr>
        <w:pStyle w:val="Tekstpodstawowy"/>
        <w:tabs>
          <w:tab w:val="left" w:pos="360"/>
        </w:tabs>
        <w:spacing w:line="360" w:lineRule="auto"/>
        <w:ind w:left="720"/>
        <w:rPr>
          <w:bCs/>
          <w:sz w:val="24"/>
          <w:szCs w:val="24"/>
        </w:rPr>
      </w:pPr>
    </w:p>
    <w:p w14:paraId="3685B7FF" w14:textId="77777777" w:rsidR="00EB2AE3" w:rsidRPr="004B5194" w:rsidRDefault="00EB2AE3" w:rsidP="006C6B0E">
      <w:pPr>
        <w:spacing w:line="360" w:lineRule="auto"/>
        <w:jc w:val="center"/>
        <w:rPr>
          <w:b/>
        </w:rPr>
      </w:pPr>
      <w:bookmarkStart w:id="2" w:name="_Hlk26342856"/>
      <w:r w:rsidRPr="004B5194">
        <w:rPr>
          <w:b/>
        </w:rPr>
        <w:t>§ 7</w:t>
      </w:r>
    </w:p>
    <w:p w14:paraId="1F54CDD1" w14:textId="77777777" w:rsidR="00EB2AE3" w:rsidRPr="004B5194" w:rsidRDefault="00EB2AE3" w:rsidP="006C6B0E">
      <w:pPr>
        <w:numPr>
          <w:ilvl w:val="0"/>
          <w:numId w:val="29"/>
        </w:numPr>
        <w:spacing w:line="360" w:lineRule="auto"/>
        <w:ind w:left="360"/>
        <w:jc w:val="both"/>
        <w:rPr>
          <w:bCs/>
        </w:rPr>
      </w:pPr>
      <w:r w:rsidRPr="004B5194">
        <w:rPr>
          <w:bCs/>
        </w:rPr>
        <w:t xml:space="preserve">Wykonawca zobowiązuje się wskazywać na fakturze wystawionej przez siebie </w:t>
      </w:r>
      <w:r w:rsidR="00FD2351" w:rsidRPr="004B5194">
        <w:rPr>
          <w:bCs/>
        </w:rPr>
        <w:br/>
      </w:r>
      <w:r w:rsidRPr="004B5194">
        <w:rPr>
          <w:bCs/>
        </w:rPr>
        <w:t xml:space="preserve">za realizację przedmiotu Umowy, swój rachunek bankowy do zapłaty ujawniony na moment wystawienia faktury w prowadzonym przez Szefa Krajowej Administracji Skarbowej wykazie podmiotów zarejestrowanych jako podatnicy VAT, niezarejestrowanych oraz wykreślonych i przywróconych do rejestru VAT </w:t>
      </w:r>
      <w:proofErr w:type="gramStart"/>
      <w:r w:rsidRPr="004B5194">
        <w:rPr>
          <w:bCs/>
        </w:rPr>
        <w:t>( zwanym</w:t>
      </w:r>
      <w:proofErr w:type="gramEnd"/>
      <w:r w:rsidRPr="004B5194">
        <w:rPr>
          <w:bCs/>
        </w:rPr>
        <w:t xml:space="preserve"> dalej „biała lista podatników VAT”)</w:t>
      </w:r>
    </w:p>
    <w:p w14:paraId="13688945" w14:textId="23038AF2" w:rsidR="00EB2AE3" w:rsidRPr="004B5194" w:rsidRDefault="00EB2AE3" w:rsidP="006C6B0E">
      <w:pPr>
        <w:numPr>
          <w:ilvl w:val="0"/>
          <w:numId w:val="29"/>
        </w:numPr>
        <w:spacing w:line="360" w:lineRule="auto"/>
        <w:ind w:left="360"/>
        <w:jc w:val="both"/>
        <w:rPr>
          <w:bCs/>
        </w:rPr>
      </w:pPr>
      <w:r w:rsidRPr="004B5194">
        <w:rPr>
          <w:bCs/>
        </w:rPr>
        <w:t xml:space="preserve">W przypadku dokonania zmiany przez Wykonawcę rachunku bankowego ujawnionego </w:t>
      </w:r>
      <w:r w:rsidR="00C55D80">
        <w:rPr>
          <w:bCs/>
        </w:rPr>
        <w:t>na</w:t>
      </w:r>
      <w:r w:rsidRPr="004B5194">
        <w:rPr>
          <w:bCs/>
        </w:rPr>
        <w:t xml:space="preserve"> białej liście podatników VAT, przed otrzymaniem zapłaty od Zamawiającego, Wykonawca jest zobowiązany w dniu dokonania tej zmiany dostarczyć Zamawiającemu fakturę korygująca z numerem rachunku bankowego aktualnie ujawnionym </w:t>
      </w:r>
      <w:r w:rsidR="00C55D80">
        <w:rPr>
          <w:bCs/>
        </w:rPr>
        <w:t>na</w:t>
      </w:r>
      <w:r w:rsidRPr="004B5194">
        <w:rPr>
          <w:bCs/>
        </w:rPr>
        <w:t xml:space="preserve"> białej liście podatników VAT. </w:t>
      </w:r>
    </w:p>
    <w:p w14:paraId="2C66D457" w14:textId="77777777" w:rsidR="00EB2AE3" w:rsidRPr="004B5194" w:rsidRDefault="00EB2AE3" w:rsidP="006C6B0E">
      <w:pPr>
        <w:numPr>
          <w:ilvl w:val="0"/>
          <w:numId w:val="29"/>
        </w:numPr>
        <w:spacing w:line="360" w:lineRule="auto"/>
        <w:ind w:left="360"/>
        <w:jc w:val="both"/>
        <w:rPr>
          <w:bCs/>
        </w:rPr>
      </w:pPr>
      <w:r w:rsidRPr="004B5194">
        <w:rPr>
          <w:bCs/>
        </w:rPr>
        <w:t>W przypadku naruszenia zobowiązania określonego w ust. 1 i/lub 2, Wykonawca jest zobowiązany do zapłaty kary umownej w wysokości 19% kwoty netto faktury wystawionej przez Wykonawcę z naruszeniem tego zobowiązania.</w:t>
      </w:r>
    </w:p>
    <w:p w14:paraId="7FECD0E3" w14:textId="4CF969EE" w:rsidR="00EB2AE3" w:rsidRPr="004B5194" w:rsidRDefault="00EB2AE3" w:rsidP="006C6B0E">
      <w:pPr>
        <w:numPr>
          <w:ilvl w:val="0"/>
          <w:numId w:val="29"/>
        </w:numPr>
        <w:spacing w:line="360" w:lineRule="auto"/>
        <w:ind w:left="360"/>
        <w:jc w:val="both"/>
        <w:rPr>
          <w:bCs/>
        </w:rPr>
      </w:pPr>
      <w:r w:rsidRPr="004B5194">
        <w:rPr>
          <w:bCs/>
        </w:rPr>
        <w:t xml:space="preserve">Niezależnie od kary umownej określonej w ust. 3, W przypadku naruszenia zobowiązania określonego w ust. 1 i/lub 2, Zamawiający jest uprawniony do wstrzymania płatności bez negatywnych dla siebie konsekwencji (m.in. brak obowiązku zapłaty odsetek </w:t>
      </w:r>
      <w:r w:rsidR="00FD2351" w:rsidRPr="004B5194">
        <w:rPr>
          <w:bCs/>
        </w:rPr>
        <w:br/>
      </w:r>
      <w:r w:rsidRPr="004B5194">
        <w:rPr>
          <w:bCs/>
        </w:rPr>
        <w:t xml:space="preserve">za opóźnienie w zapłacie) do czasu otrzymania od Wykonawcy faktury korygującej do tej błędnie wystawionej faktury z numerem rachunku bankowego aktualnie ujawnionym </w:t>
      </w:r>
      <w:r w:rsidR="003D66AF" w:rsidRPr="004B5194">
        <w:rPr>
          <w:bCs/>
        </w:rPr>
        <w:br/>
      </w:r>
      <w:r w:rsidR="00C55D80">
        <w:rPr>
          <w:bCs/>
        </w:rPr>
        <w:t>na</w:t>
      </w:r>
      <w:r w:rsidRPr="004B5194">
        <w:rPr>
          <w:bCs/>
        </w:rPr>
        <w:t xml:space="preserve"> białej liście podatników VAT.</w:t>
      </w:r>
    </w:p>
    <w:p w14:paraId="2FE3C1D1" w14:textId="77777777" w:rsidR="00995D93" w:rsidRPr="004B5194" w:rsidRDefault="00995D93" w:rsidP="006C6B0E">
      <w:pPr>
        <w:spacing w:line="360" w:lineRule="auto"/>
        <w:jc w:val="center"/>
        <w:rPr>
          <w:b/>
        </w:rPr>
      </w:pPr>
    </w:p>
    <w:p w14:paraId="5C455097" w14:textId="223D9758" w:rsidR="00EB2AE3" w:rsidRPr="004B5194" w:rsidRDefault="00EB2AE3" w:rsidP="006C6B0E">
      <w:pPr>
        <w:spacing w:line="360" w:lineRule="auto"/>
        <w:jc w:val="center"/>
        <w:rPr>
          <w:b/>
        </w:rPr>
      </w:pPr>
      <w:r w:rsidRPr="004B5194">
        <w:rPr>
          <w:b/>
        </w:rPr>
        <w:t>§ 8</w:t>
      </w:r>
    </w:p>
    <w:p w14:paraId="6A3196E8" w14:textId="77777777" w:rsidR="00EB2AE3" w:rsidRPr="004B5194" w:rsidRDefault="00EB2AE3" w:rsidP="006C6B0E">
      <w:pPr>
        <w:numPr>
          <w:ilvl w:val="0"/>
          <w:numId w:val="30"/>
        </w:numPr>
        <w:spacing w:line="360" w:lineRule="auto"/>
        <w:ind w:left="360"/>
        <w:jc w:val="both"/>
        <w:rPr>
          <w:bCs/>
        </w:rPr>
      </w:pPr>
      <w:r w:rsidRPr="004B5194">
        <w:rPr>
          <w:bCs/>
        </w:rPr>
        <w:t xml:space="preserve">W przypadku, gdy którakolwiek z pozycji wystawionej przez Wykonawcę faktury z tytułu realizacji przedmiotu Umowy objęta jest obowiązkiem zapłaty z zastosowaniem </w:t>
      </w:r>
      <w:r w:rsidRPr="004B5194">
        <w:rPr>
          <w:bCs/>
        </w:rPr>
        <w:lastRenderedPageBreak/>
        <w:t xml:space="preserve">mechanizmu podzielonej płatności, Wykonawca jest zobowiązany zamieścić </w:t>
      </w:r>
      <w:r w:rsidR="00FD2351" w:rsidRPr="004B5194">
        <w:rPr>
          <w:bCs/>
        </w:rPr>
        <w:br/>
      </w:r>
      <w:r w:rsidRPr="004B5194">
        <w:rPr>
          <w:bCs/>
        </w:rPr>
        <w:t>na wystawionej fakturze adnotację „mechanizm podzielonej płatności”.</w:t>
      </w:r>
    </w:p>
    <w:p w14:paraId="0B772B42" w14:textId="1F734B48" w:rsidR="00EB2AE3" w:rsidRPr="004B5194" w:rsidRDefault="00EB2AE3" w:rsidP="006C6B0E">
      <w:pPr>
        <w:numPr>
          <w:ilvl w:val="0"/>
          <w:numId w:val="30"/>
        </w:numPr>
        <w:spacing w:line="360" w:lineRule="auto"/>
        <w:ind w:left="360"/>
        <w:jc w:val="both"/>
        <w:rPr>
          <w:bCs/>
        </w:rPr>
      </w:pPr>
      <w:r w:rsidRPr="004B5194">
        <w:rPr>
          <w:bCs/>
        </w:rPr>
        <w:t xml:space="preserve">W przypadku wykrycia błędnego nieumieszczenie adnotacji „mechanizm podzielonej płatności” w wystawionej fakturze z tytułu realizacji przedmiotu Umowy, Wykonawca zobowiązany niezwłocznie poinformować o tym Zamawiającego za pośrednictwem </w:t>
      </w:r>
      <w:r w:rsidRPr="004B5194">
        <w:rPr>
          <w:bCs/>
        </w:rPr>
        <w:br/>
        <w:t xml:space="preserve">wiadomości e-mail przesłanej na adres Zamawiającego </w:t>
      </w:r>
      <w:hyperlink r:id="rId8" w:history="1">
        <w:r w:rsidR="00C65304" w:rsidRPr="009E583F">
          <w:rPr>
            <w:rStyle w:val="Hipercze"/>
            <w:bCs/>
          </w:rPr>
          <w:t>sekretariat@mopsrzeszow.pl</w:t>
        </w:r>
      </w:hyperlink>
      <w:r w:rsidRPr="004B5194">
        <w:rPr>
          <w:bCs/>
        </w:rPr>
        <w:t xml:space="preserve"> </w:t>
      </w:r>
      <w:r w:rsidR="00CC3BE8" w:rsidRPr="004B5194">
        <w:rPr>
          <w:bCs/>
        </w:rPr>
        <w:br/>
      </w:r>
      <w:r w:rsidRPr="004B5194">
        <w:rPr>
          <w:bCs/>
        </w:rPr>
        <w:t xml:space="preserve">co jednak nie zwalnia Wykonawcy z odpowiedzialności za to naruszenia (w tym obowiązku zapłaty kary umownej wskazanej w ust. 3) w przypadku dokonania przez Zamawiającego zapłaty należności za wystawioną przez Wykonawcę fakturę </w:t>
      </w:r>
      <w:r w:rsidR="00CC3BE8" w:rsidRPr="004B5194">
        <w:rPr>
          <w:bCs/>
        </w:rPr>
        <w:br/>
      </w:r>
      <w:r w:rsidRPr="004B5194">
        <w:rPr>
          <w:bCs/>
        </w:rPr>
        <w:t>z pominięciem mechanizmu podzielonej płatności.</w:t>
      </w:r>
    </w:p>
    <w:p w14:paraId="75C348CF" w14:textId="4D2D4399" w:rsidR="00EB2AE3" w:rsidRPr="004B5194" w:rsidRDefault="00EB2AE3" w:rsidP="006C6B0E">
      <w:pPr>
        <w:numPr>
          <w:ilvl w:val="0"/>
          <w:numId w:val="30"/>
        </w:numPr>
        <w:spacing w:line="360" w:lineRule="auto"/>
        <w:ind w:left="360"/>
        <w:contextualSpacing/>
        <w:jc w:val="both"/>
        <w:rPr>
          <w:rFonts w:eastAsia="Calibri"/>
          <w:bCs/>
          <w:lang w:eastAsia="en-US"/>
        </w:rPr>
      </w:pPr>
      <w:r w:rsidRPr="004B5194">
        <w:rPr>
          <w:rFonts w:eastAsia="Calibri"/>
          <w:bCs/>
          <w:lang w:eastAsia="en-US"/>
        </w:rPr>
        <w:t xml:space="preserve">W przypadku naruszenia zobowiązani określonego w ust. 1, Wykonawca jest zobowiązany do </w:t>
      </w:r>
      <w:r w:rsidR="002A1DB5" w:rsidRPr="004B5194">
        <w:rPr>
          <w:rFonts w:eastAsia="Calibri"/>
          <w:bCs/>
          <w:lang w:eastAsia="en-US"/>
        </w:rPr>
        <w:t>zapłaty kary</w:t>
      </w:r>
      <w:r w:rsidRPr="004B5194">
        <w:rPr>
          <w:rFonts w:eastAsia="Calibri"/>
          <w:bCs/>
          <w:lang w:eastAsia="en-US"/>
        </w:rPr>
        <w:t xml:space="preserve"> umownej w wysokości 35% pod</w:t>
      </w:r>
      <w:r w:rsidR="00CC3BE8" w:rsidRPr="004B5194">
        <w:rPr>
          <w:rFonts w:eastAsia="Calibri"/>
          <w:bCs/>
          <w:lang w:eastAsia="en-US"/>
        </w:rPr>
        <w:t xml:space="preserve">atku VAT wykazanego </w:t>
      </w:r>
      <w:r w:rsidR="00FD2351" w:rsidRPr="004B5194">
        <w:rPr>
          <w:rFonts w:eastAsia="Calibri"/>
          <w:bCs/>
          <w:lang w:eastAsia="en-US"/>
        </w:rPr>
        <w:br/>
      </w:r>
      <w:r w:rsidR="00CC3BE8" w:rsidRPr="004B5194">
        <w:rPr>
          <w:rFonts w:eastAsia="Calibri"/>
          <w:bCs/>
          <w:lang w:eastAsia="en-US"/>
        </w:rPr>
        <w:t xml:space="preserve">na fakturze wystawionej </w:t>
      </w:r>
      <w:r w:rsidRPr="004B5194">
        <w:rPr>
          <w:rFonts w:eastAsia="Calibri"/>
          <w:bCs/>
          <w:lang w:eastAsia="en-US"/>
        </w:rPr>
        <w:t>z naruszeniem ust.1</w:t>
      </w:r>
    </w:p>
    <w:p w14:paraId="270F7EE7" w14:textId="77777777" w:rsidR="00432292" w:rsidRPr="004B5194" w:rsidRDefault="00432292" w:rsidP="00432292">
      <w:pPr>
        <w:spacing w:line="360" w:lineRule="auto"/>
        <w:ind w:left="360"/>
        <w:contextualSpacing/>
        <w:jc w:val="both"/>
        <w:rPr>
          <w:rFonts w:eastAsia="Calibri"/>
          <w:bCs/>
          <w:lang w:eastAsia="en-US"/>
        </w:rPr>
      </w:pPr>
    </w:p>
    <w:p w14:paraId="593D493D" w14:textId="0F014C6B" w:rsidR="00EB2AE3" w:rsidRPr="004B5194" w:rsidRDefault="00EB2AE3" w:rsidP="006C6B0E">
      <w:pPr>
        <w:spacing w:line="360" w:lineRule="auto"/>
        <w:jc w:val="center"/>
        <w:rPr>
          <w:b/>
        </w:rPr>
      </w:pPr>
      <w:r w:rsidRPr="004B5194">
        <w:rPr>
          <w:b/>
        </w:rPr>
        <w:t>§ 9</w:t>
      </w:r>
    </w:p>
    <w:p w14:paraId="1F2F8D6B" w14:textId="77777777" w:rsidR="00EB2AE3" w:rsidRPr="004B5194" w:rsidRDefault="00EB2AE3" w:rsidP="006C6B0E">
      <w:pPr>
        <w:numPr>
          <w:ilvl w:val="0"/>
          <w:numId w:val="31"/>
        </w:numPr>
        <w:spacing w:line="360" w:lineRule="auto"/>
        <w:jc w:val="both"/>
        <w:rPr>
          <w:bCs/>
        </w:rPr>
      </w:pPr>
      <w:r w:rsidRPr="004B5194">
        <w:rPr>
          <w:bCs/>
        </w:rPr>
        <w:t xml:space="preserve">Kary umowne przewidziane, w § 7 i § 8, są płatne na podstawie wystawionej przez Zamawiającego noty księgowej obciążeniowej w terminie 7 dni od dnia jej doręczenia Wykonawcy, przelewem na rachunek bankowy Zamawiającego wskazany w wystawionej nocie księgowej obciążeniowej. </w:t>
      </w:r>
    </w:p>
    <w:p w14:paraId="7E50F6B1" w14:textId="4678E8FA" w:rsidR="00EB2AE3" w:rsidRPr="004B5194" w:rsidRDefault="00EB2AE3" w:rsidP="006C6B0E">
      <w:pPr>
        <w:numPr>
          <w:ilvl w:val="0"/>
          <w:numId w:val="31"/>
        </w:numPr>
        <w:spacing w:line="360" w:lineRule="auto"/>
        <w:jc w:val="both"/>
        <w:rPr>
          <w:bCs/>
        </w:rPr>
      </w:pPr>
      <w:r w:rsidRPr="004B5194">
        <w:t xml:space="preserve">Zamawiający może dochodzić od Wykonawcy na zasadach ogólnych kodeksu cywilnego odszkodowania w kwocie przewyższającej zastrzeżone na rzecz Zamawiającego kary umowne przewidziane w § </w:t>
      </w:r>
      <w:r w:rsidR="002A1DB5" w:rsidRPr="004B5194">
        <w:t>7 i</w:t>
      </w:r>
      <w:r w:rsidRPr="004B5194">
        <w:t xml:space="preserve"> § 8.</w:t>
      </w:r>
    </w:p>
    <w:bookmarkEnd w:id="2"/>
    <w:p w14:paraId="0314E6AE" w14:textId="77777777" w:rsidR="008C1196" w:rsidRPr="004B5194" w:rsidRDefault="008C1196" w:rsidP="006C6B0E">
      <w:pPr>
        <w:pStyle w:val="Tekstpodstawowy"/>
        <w:tabs>
          <w:tab w:val="left" w:pos="360"/>
        </w:tabs>
        <w:spacing w:line="360" w:lineRule="auto"/>
        <w:rPr>
          <w:bCs/>
          <w:sz w:val="24"/>
          <w:szCs w:val="24"/>
        </w:rPr>
      </w:pPr>
    </w:p>
    <w:p w14:paraId="2D2831FE" w14:textId="77777777" w:rsidR="00EB2AE3" w:rsidRPr="004B5194" w:rsidRDefault="00EB2AE3" w:rsidP="006C6B0E">
      <w:pPr>
        <w:pStyle w:val="Tekstpodstawowy"/>
        <w:tabs>
          <w:tab w:val="left" w:pos="360"/>
        </w:tabs>
        <w:spacing w:line="360" w:lineRule="auto"/>
        <w:jc w:val="center"/>
        <w:rPr>
          <w:b/>
          <w:sz w:val="24"/>
          <w:szCs w:val="24"/>
        </w:rPr>
      </w:pPr>
      <w:r w:rsidRPr="004B5194">
        <w:rPr>
          <w:b/>
          <w:sz w:val="24"/>
          <w:szCs w:val="24"/>
        </w:rPr>
        <w:t>§ 10</w:t>
      </w:r>
    </w:p>
    <w:p w14:paraId="624562CE" w14:textId="1C0C5086" w:rsidR="00EB2AE3" w:rsidRPr="004B5194" w:rsidRDefault="007F15A0" w:rsidP="006C6B0E">
      <w:pPr>
        <w:pStyle w:val="Tekstpodstawowy"/>
        <w:numPr>
          <w:ilvl w:val="3"/>
          <w:numId w:val="32"/>
        </w:numPr>
        <w:tabs>
          <w:tab w:val="left" w:pos="360"/>
        </w:tabs>
        <w:spacing w:line="360" w:lineRule="auto"/>
        <w:rPr>
          <w:bCs/>
          <w:sz w:val="24"/>
          <w:szCs w:val="24"/>
        </w:rPr>
      </w:pPr>
      <w:r w:rsidRPr="004B5194">
        <w:rPr>
          <w:bCs/>
          <w:sz w:val="24"/>
          <w:szCs w:val="24"/>
        </w:rPr>
        <w:t xml:space="preserve"> </w:t>
      </w:r>
      <w:r w:rsidR="00084662" w:rsidRPr="004B5194">
        <w:rPr>
          <w:bCs/>
          <w:sz w:val="24"/>
          <w:szCs w:val="24"/>
        </w:rPr>
        <w:t>Zamawiający</w:t>
      </w:r>
      <w:r w:rsidR="00732EF5" w:rsidRPr="004B5194">
        <w:rPr>
          <w:bCs/>
          <w:sz w:val="24"/>
          <w:szCs w:val="24"/>
        </w:rPr>
        <w:t xml:space="preserve"> wymaga, aby wszystkie osoby wykonujące prace określone </w:t>
      </w:r>
      <w:r w:rsidR="00084662" w:rsidRPr="004B5194">
        <w:rPr>
          <w:bCs/>
          <w:sz w:val="24"/>
          <w:szCs w:val="24"/>
        </w:rPr>
        <w:t>w O</w:t>
      </w:r>
      <w:r w:rsidRPr="004B5194">
        <w:rPr>
          <w:bCs/>
          <w:sz w:val="24"/>
          <w:szCs w:val="24"/>
        </w:rPr>
        <w:t xml:space="preserve">pisie </w:t>
      </w:r>
      <w:r w:rsidR="00084662" w:rsidRPr="004B5194">
        <w:rPr>
          <w:bCs/>
          <w:sz w:val="24"/>
          <w:szCs w:val="24"/>
        </w:rPr>
        <w:t>P</w:t>
      </w:r>
      <w:r w:rsidRPr="004B5194">
        <w:rPr>
          <w:bCs/>
          <w:sz w:val="24"/>
          <w:szCs w:val="24"/>
        </w:rPr>
        <w:t xml:space="preserve">rzedmiotu </w:t>
      </w:r>
      <w:r w:rsidR="00084662" w:rsidRPr="004B5194">
        <w:rPr>
          <w:bCs/>
          <w:sz w:val="24"/>
          <w:szCs w:val="24"/>
        </w:rPr>
        <w:t>Z</w:t>
      </w:r>
      <w:r w:rsidRPr="004B5194">
        <w:rPr>
          <w:bCs/>
          <w:sz w:val="24"/>
          <w:szCs w:val="24"/>
        </w:rPr>
        <w:t>amówienia,</w:t>
      </w:r>
      <w:r w:rsidR="00084662" w:rsidRPr="004B5194">
        <w:rPr>
          <w:bCs/>
          <w:sz w:val="24"/>
          <w:szCs w:val="24"/>
        </w:rPr>
        <w:t xml:space="preserve"> były zatrudnione na podstawie umowy o pracę.</w:t>
      </w:r>
    </w:p>
    <w:p w14:paraId="6BA982C7" w14:textId="356C6FDD" w:rsidR="00084662" w:rsidRPr="004B5194" w:rsidRDefault="007F15A0" w:rsidP="006C6B0E">
      <w:pPr>
        <w:pStyle w:val="Tekstpodstawowy"/>
        <w:numPr>
          <w:ilvl w:val="3"/>
          <w:numId w:val="32"/>
        </w:numPr>
        <w:tabs>
          <w:tab w:val="left" w:pos="360"/>
        </w:tabs>
        <w:spacing w:line="360" w:lineRule="auto"/>
        <w:rPr>
          <w:bCs/>
          <w:sz w:val="24"/>
          <w:szCs w:val="24"/>
        </w:rPr>
      </w:pPr>
      <w:r w:rsidRPr="004B5194">
        <w:rPr>
          <w:bCs/>
          <w:sz w:val="24"/>
          <w:szCs w:val="24"/>
        </w:rPr>
        <w:t xml:space="preserve"> </w:t>
      </w:r>
      <w:r w:rsidR="00084662" w:rsidRPr="004B5194">
        <w:rPr>
          <w:bCs/>
          <w:sz w:val="24"/>
          <w:szCs w:val="24"/>
        </w:rPr>
        <w:t xml:space="preserve">Zatrudnienie winno nastąpić w terminie co najmniej od dnia zawarcia umowy na realizację przedmiotu zamówienia i trwać nieprzerwanie w całym okresie wykonywania ww. umowy. Jeżeli wskazane przez Wykonawcę osoby nie będą mogły świadczyć usługi (np. zwolnienie lekarskie, urlop, trwała niemożność świadczenia usługi np. emerytura), Wykonawca zobowiązany będzie do zapewnienia innej osoby, która będzie mogła świadczyć tę usługę przy spełnieniu wymogu określonego w ust. 1. W przypadku rozwiązania stosunku pracy przez osobę zatrudnioną lub przez Wykonawcę przed zakończeniem tego okresu, </w:t>
      </w:r>
      <w:r w:rsidR="00084662" w:rsidRPr="004B5194">
        <w:rPr>
          <w:bCs/>
          <w:sz w:val="24"/>
          <w:szCs w:val="24"/>
        </w:rPr>
        <w:lastRenderedPageBreak/>
        <w:t>Wykonawca jest zobowiązany do zatrudnienia na to miejsce innej osoby na podstawie umowy o pracę.</w:t>
      </w:r>
    </w:p>
    <w:p w14:paraId="0A684C13" w14:textId="654E16FC" w:rsidR="00084662" w:rsidRPr="004B5194" w:rsidRDefault="007F15A0" w:rsidP="006C6B0E">
      <w:pPr>
        <w:pStyle w:val="Tekstpodstawowy"/>
        <w:numPr>
          <w:ilvl w:val="3"/>
          <w:numId w:val="32"/>
        </w:numPr>
        <w:tabs>
          <w:tab w:val="left" w:pos="360"/>
        </w:tabs>
        <w:spacing w:line="360" w:lineRule="auto"/>
        <w:rPr>
          <w:bCs/>
          <w:sz w:val="24"/>
          <w:szCs w:val="24"/>
        </w:rPr>
      </w:pPr>
      <w:r w:rsidRPr="004B5194">
        <w:rPr>
          <w:bCs/>
          <w:sz w:val="24"/>
          <w:szCs w:val="24"/>
        </w:rPr>
        <w:t xml:space="preserve"> </w:t>
      </w:r>
      <w:r w:rsidR="00084662" w:rsidRPr="004B5194">
        <w:rPr>
          <w:bCs/>
          <w:sz w:val="24"/>
          <w:szCs w:val="24"/>
        </w:rPr>
        <w:t>O zmianie którejkolwiek osoby wskazanej przez Wykonawcę należy poinformować Zamawiającego pisemnie na adres Zamawiającego</w:t>
      </w:r>
      <w:r w:rsidR="00381798" w:rsidRPr="004B5194">
        <w:rPr>
          <w:bCs/>
          <w:sz w:val="24"/>
          <w:szCs w:val="24"/>
        </w:rPr>
        <w:t>,</w:t>
      </w:r>
      <w:r w:rsidR="00084662" w:rsidRPr="004B5194">
        <w:rPr>
          <w:bCs/>
          <w:sz w:val="24"/>
          <w:szCs w:val="24"/>
        </w:rPr>
        <w:t xml:space="preserve"> bądź drogą elektroniczną.</w:t>
      </w:r>
    </w:p>
    <w:p w14:paraId="34B7DD7F" w14:textId="69721944" w:rsidR="00084662" w:rsidRPr="004B5194" w:rsidRDefault="007F15A0" w:rsidP="006C6B0E">
      <w:pPr>
        <w:pStyle w:val="Tekstpodstawowy"/>
        <w:numPr>
          <w:ilvl w:val="3"/>
          <w:numId w:val="32"/>
        </w:numPr>
        <w:tabs>
          <w:tab w:val="left" w:pos="360"/>
        </w:tabs>
        <w:spacing w:line="360" w:lineRule="auto"/>
        <w:rPr>
          <w:bCs/>
          <w:sz w:val="24"/>
          <w:szCs w:val="24"/>
        </w:rPr>
      </w:pPr>
      <w:r w:rsidRPr="004B5194">
        <w:rPr>
          <w:bCs/>
          <w:sz w:val="24"/>
          <w:szCs w:val="24"/>
        </w:rPr>
        <w:t xml:space="preserve"> </w:t>
      </w:r>
      <w:r w:rsidR="00084662" w:rsidRPr="004B5194">
        <w:rPr>
          <w:bCs/>
          <w:sz w:val="24"/>
          <w:szCs w:val="24"/>
        </w:rPr>
        <w:t xml:space="preserve">Najpóźniej w dniu zawarcia umowy na realizację przedmiotu zamówienia (dotyczy osób już zatrudnionych na postawie umowy o pracę przez Wykonawcę) lub </w:t>
      </w:r>
      <w:bookmarkStart w:id="3" w:name="_Hlk76470331"/>
      <w:r w:rsidR="00084662" w:rsidRPr="004B5194">
        <w:rPr>
          <w:bCs/>
          <w:sz w:val="24"/>
          <w:szCs w:val="24"/>
        </w:rPr>
        <w:t xml:space="preserve">w ciągu 3 dni roboczych od dnia zatrudnienia nowej osoby </w:t>
      </w:r>
      <w:bookmarkEnd w:id="3"/>
      <w:r w:rsidR="00084662" w:rsidRPr="004B5194">
        <w:rPr>
          <w:bCs/>
          <w:sz w:val="24"/>
          <w:szCs w:val="24"/>
        </w:rPr>
        <w:t xml:space="preserve">na podstawie umowy o pracę Wykonawca zobowiązany jest do przedłożenia Zamawiającemu oświadczenia o zatrudnieniu na podstawie umowy o pracę osób wykonujących czynności wskazane w ust 1, bądź innego dowodu potwierdzającego spełnienie wymagań (np. dowód zgłoszenia do ZUS). Oświadczenie powinno zawierać w szczególności: </w:t>
      </w:r>
      <w:r w:rsidR="002A1DB5" w:rsidRPr="004B5194">
        <w:rPr>
          <w:bCs/>
          <w:sz w:val="24"/>
          <w:szCs w:val="24"/>
        </w:rPr>
        <w:t>dokładne określenie podmiotu składającego oświadczenie, datę złożenia oświadczenia</w:t>
      </w:r>
      <w:r w:rsidR="00084662" w:rsidRPr="004B5194">
        <w:rPr>
          <w:bCs/>
          <w:sz w:val="24"/>
          <w:szCs w:val="24"/>
        </w:rPr>
        <w:t xml:space="preserve">, wskazanie, że wskazane w ust 1 czynności wykonują osoby zatrudnione na podstawie umowy o pracę wraz ze wskazaniem liczby tych osób, rodzaju umowy o pracę i wymiaru etatu oraz podpis osoby uprawnionej do </w:t>
      </w:r>
      <w:r w:rsidR="002A1DB5" w:rsidRPr="004B5194">
        <w:rPr>
          <w:bCs/>
          <w:sz w:val="24"/>
          <w:szCs w:val="24"/>
        </w:rPr>
        <w:t>złożenia oświadczenia w imieniu Wykonawcy</w:t>
      </w:r>
      <w:r w:rsidR="00084662" w:rsidRPr="004B5194">
        <w:rPr>
          <w:bCs/>
          <w:sz w:val="24"/>
          <w:szCs w:val="24"/>
        </w:rPr>
        <w:t xml:space="preserve">. W przypadku gdy </w:t>
      </w:r>
      <w:r w:rsidR="002A1DB5">
        <w:rPr>
          <w:bCs/>
          <w:sz w:val="24"/>
          <w:szCs w:val="24"/>
        </w:rPr>
        <w:t>W</w:t>
      </w:r>
      <w:r w:rsidR="002A1DB5" w:rsidRPr="004B5194">
        <w:rPr>
          <w:bCs/>
          <w:sz w:val="24"/>
          <w:szCs w:val="24"/>
        </w:rPr>
        <w:t>ykonawca przedkładać będzie umowę lub dowód zgłoszenia do ZUS, powinny być one</w:t>
      </w:r>
      <w:r w:rsidR="00084662" w:rsidRPr="004B5194">
        <w:rPr>
          <w:bCs/>
          <w:sz w:val="24"/>
          <w:szCs w:val="24"/>
        </w:rPr>
        <w:t xml:space="preserve"> częściowo zanonimizowane, tzn. zawierać </w:t>
      </w:r>
      <w:r w:rsidR="001710DD" w:rsidRPr="004B5194">
        <w:rPr>
          <w:bCs/>
          <w:sz w:val="24"/>
          <w:szCs w:val="24"/>
        </w:rPr>
        <w:t>i</w:t>
      </w:r>
      <w:r w:rsidR="00084662" w:rsidRPr="004B5194">
        <w:rPr>
          <w:bCs/>
          <w:sz w:val="24"/>
          <w:szCs w:val="24"/>
        </w:rPr>
        <w:t xml:space="preserve">mię i </w:t>
      </w:r>
      <w:r w:rsidR="001710DD" w:rsidRPr="004B5194">
        <w:rPr>
          <w:bCs/>
          <w:sz w:val="24"/>
          <w:szCs w:val="24"/>
        </w:rPr>
        <w:t>n</w:t>
      </w:r>
      <w:r w:rsidR="00084662" w:rsidRPr="004B5194">
        <w:rPr>
          <w:bCs/>
          <w:sz w:val="24"/>
          <w:szCs w:val="24"/>
        </w:rPr>
        <w:t>azwisko, stanowisko pracy i</w:t>
      </w:r>
      <w:r w:rsidR="00B47DE3">
        <w:rPr>
          <w:bCs/>
          <w:sz w:val="24"/>
          <w:szCs w:val="24"/>
        </w:rPr>
        <w:t> </w:t>
      </w:r>
      <w:r w:rsidR="00084662" w:rsidRPr="004B5194">
        <w:rPr>
          <w:bCs/>
          <w:sz w:val="24"/>
          <w:szCs w:val="24"/>
        </w:rPr>
        <w:t>wymiar czasu pracy, a nie zawierać wynagrodzenia, PESELU, NIP i adresu zamieszkania.</w:t>
      </w:r>
    </w:p>
    <w:p w14:paraId="4ADF2177" w14:textId="77777777" w:rsidR="00B47DE3" w:rsidRDefault="00B47DE3" w:rsidP="006C6B0E">
      <w:pPr>
        <w:pStyle w:val="Tekstpodstawowy"/>
        <w:tabs>
          <w:tab w:val="left" w:pos="360"/>
        </w:tabs>
        <w:spacing w:line="360" w:lineRule="auto"/>
        <w:ind w:left="720"/>
        <w:jc w:val="center"/>
        <w:rPr>
          <w:bCs/>
          <w:sz w:val="24"/>
          <w:szCs w:val="24"/>
        </w:rPr>
      </w:pPr>
    </w:p>
    <w:p w14:paraId="1AEC53BA" w14:textId="7C43AA09" w:rsidR="00EB2AE3" w:rsidRPr="00B47DE3" w:rsidRDefault="00EB2AE3" w:rsidP="006C6B0E">
      <w:pPr>
        <w:pStyle w:val="Tekstpodstawowy"/>
        <w:tabs>
          <w:tab w:val="left" w:pos="360"/>
        </w:tabs>
        <w:spacing w:line="360" w:lineRule="auto"/>
        <w:ind w:left="720"/>
        <w:jc w:val="center"/>
        <w:rPr>
          <w:b/>
          <w:sz w:val="24"/>
          <w:szCs w:val="24"/>
        </w:rPr>
      </w:pPr>
      <w:r w:rsidRPr="00B47DE3">
        <w:rPr>
          <w:b/>
          <w:sz w:val="24"/>
          <w:szCs w:val="24"/>
        </w:rPr>
        <w:t>§ 11</w:t>
      </w:r>
    </w:p>
    <w:p w14:paraId="0A2793BE" w14:textId="75AF3E1F" w:rsidR="00E716E2" w:rsidRPr="004B5194" w:rsidRDefault="007F15A0" w:rsidP="00E716E2">
      <w:pPr>
        <w:pStyle w:val="Tekstpodstawowy"/>
        <w:numPr>
          <w:ilvl w:val="6"/>
          <w:numId w:val="32"/>
        </w:numPr>
        <w:tabs>
          <w:tab w:val="clear" w:pos="284"/>
          <w:tab w:val="clear" w:pos="426"/>
          <w:tab w:val="left" w:pos="360"/>
        </w:tabs>
        <w:suppressAutoHyphens w:val="0"/>
        <w:spacing w:line="360" w:lineRule="auto"/>
        <w:rPr>
          <w:bCs/>
          <w:sz w:val="24"/>
          <w:szCs w:val="24"/>
        </w:rPr>
      </w:pPr>
      <w:r w:rsidRPr="004B5194">
        <w:rPr>
          <w:bCs/>
          <w:sz w:val="24"/>
          <w:szCs w:val="24"/>
        </w:rPr>
        <w:t xml:space="preserve">Wykonawca </w:t>
      </w:r>
      <w:r w:rsidR="001710DD" w:rsidRPr="004B5194">
        <w:rPr>
          <w:bCs/>
          <w:sz w:val="24"/>
          <w:szCs w:val="24"/>
        </w:rPr>
        <w:t>do realizacji</w:t>
      </w:r>
      <w:r w:rsidRPr="004B5194">
        <w:rPr>
          <w:bCs/>
          <w:sz w:val="24"/>
          <w:szCs w:val="24"/>
        </w:rPr>
        <w:t xml:space="preserve"> przedmiotu zamówienia</w:t>
      </w:r>
      <w:r w:rsidR="00E716E2" w:rsidRPr="004B5194">
        <w:rPr>
          <w:bCs/>
          <w:sz w:val="24"/>
          <w:szCs w:val="24"/>
        </w:rPr>
        <w:t>,</w:t>
      </w:r>
    </w:p>
    <w:p w14:paraId="0861892E" w14:textId="636F9CAE" w:rsidR="00E716E2" w:rsidRPr="004B5194" w:rsidRDefault="00E716E2" w:rsidP="00E716E2">
      <w:pPr>
        <w:pStyle w:val="Tekstpodstawowy"/>
        <w:tabs>
          <w:tab w:val="clear" w:pos="284"/>
          <w:tab w:val="clear" w:pos="426"/>
          <w:tab w:val="left" w:pos="360"/>
        </w:tabs>
        <w:suppressAutoHyphens w:val="0"/>
        <w:spacing w:line="360" w:lineRule="auto"/>
        <w:ind w:left="360"/>
        <w:rPr>
          <w:bCs/>
          <w:sz w:val="24"/>
          <w:szCs w:val="24"/>
        </w:rPr>
      </w:pPr>
      <w:r w:rsidRPr="004B5194">
        <w:rPr>
          <w:bCs/>
          <w:sz w:val="24"/>
          <w:szCs w:val="24"/>
        </w:rPr>
        <w:t xml:space="preserve">a) </w:t>
      </w:r>
      <w:r w:rsidR="007F15A0" w:rsidRPr="004B5194">
        <w:rPr>
          <w:bCs/>
          <w:sz w:val="24"/>
          <w:szCs w:val="24"/>
        </w:rPr>
        <w:t xml:space="preserve">zatrudni </w:t>
      </w:r>
      <w:r w:rsidRPr="004B5194">
        <w:rPr>
          <w:bCs/>
          <w:sz w:val="24"/>
          <w:szCs w:val="24"/>
        </w:rPr>
        <w:t>… osób niepełnosprawnych.</w:t>
      </w:r>
    </w:p>
    <w:p w14:paraId="5E693D52" w14:textId="20D86967" w:rsidR="00EB2AE3" w:rsidRPr="004B5194" w:rsidRDefault="00E716E2" w:rsidP="00E716E2">
      <w:pPr>
        <w:pStyle w:val="Tekstpodstawowy"/>
        <w:tabs>
          <w:tab w:val="clear" w:pos="284"/>
          <w:tab w:val="clear" w:pos="426"/>
          <w:tab w:val="left" w:pos="360"/>
        </w:tabs>
        <w:suppressAutoHyphens w:val="0"/>
        <w:spacing w:line="360" w:lineRule="auto"/>
        <w:ind w:left="360"/>
        <w:rPr>
          <w:bCs/>
          <w:sz w:val="24"/>
          <w:szCs w:val="24"/>
        </w:rPr>
      </w:pPr>
      <w:r w:rsidRPr="004B5194">
        <w:rPr>
          <w:bCs/>
          <w:sz w:val="24"/>
          <w:szCs w:val="24"/>
        </w:rPr>
        <w:t>b) nie zatrudni osób niepełnosprawnych.</w:t>
      </w:r>
    </w:p>
    <w:p w14:paraId="23ACB5DB" w14:textId="0484D3CD" w:rsidR="00E716E2" w:rsidRPr="004B5194" w:rsidRDefault="00E716E2" w:rsidP="00E716E2">
      <w:pPr>
        <w:pStyle w:val="Tekstpodstawowy"/>
        <w:numPr>
          <w:ilvl w:val="6"/>
          <w:numId w:val="32"/>
        </w:numPr>
        <w:tabs>
          <w:tab w:val="clear" w:pos="284"/>
          <w:tab w:val="clear" w:pos="426"/>
          <w:tab w:val="left" w:pos="360"/>
        </w:tabs>
        <w:suppressAutoHyphens w:val="0"/>
        <w:spacing w:line="360" w:lineRule="auto"/>
        <w:rPr>
          <w:bCs/>
          <w:sz w:val="24"/>
          <w:szCs w:val="24"/>
        </w:rPr>
      </w:pPr>
      <w:r w:rsidRPr="004B5194">
        <w:rPr>
          <w:bCs/>
          <w:sz w:val="24"/>
          <w:szCs w:val="24"/>
        </w:rPr>
        <w:t>W przypadku gdy Wykonawca zatrudni osoby niepełnosprawne do realizacji przedmiotu umowy w zakresie opisanym w Opisie Przedmiotu Zamówienia, zobowiązany jest do zatrudnienia takich osób przez cały okres realizacji zamówienia.</w:t>
      </w:r>
    </w:p>
    <w:p w14:paraId="4317C929" w14:textId="6D17436C" w:rsidR="001710DD" w:rsidRPr="004B5194" w:rsidRDefault="00E716E2" w:rsidP="00E716E2">
      <w:pPr>
        <w:pStyle w:val="Tekstpodstawowy"/>
        <w:numPr>
          <w:ilvl w:val="6"/>
          <w:numId w:val="32"/>
        </w:numPr>
        <w:tabs>
          <w:tab w:val="clear" w:pos="284"/>
          <w:tab w:val="clear" w:pos="426"/>
          <w:tab w:val="left" w:pos="360"/>
        </w:tabs>
        <w:suppressAutoHyphens w:val="0"/>
        <w:spacing w:line="360" w:lineRule="auto"/>
        <w:rPr>
          <w:bCs/>
          <w:sz w:val="24"/>
          <w:szCs w:val="24"/>
        </w:rPr>
      </w:pPr>
      <w:r w:rsidRPr="004B5194">
        <w:rPr>
          <w:bCs/>
          <w:sz w:val="24"/>
          <w:szCs w:val="24"/>
        </w:rPr>
        <w:t>W przypadku wygaśnięcia lub rozwiązania stosunku pracy przed zakończeniem tego okresu, Wykonawca jest obowiązany do zatrudnienia na to miejsce innej osoby niepełnosprawnej i poinformowania o tym Zamawiającego</w:t>
      </w:r>
      <w:r w:rsidR="00995D93" w:rsidRPr="004B5194">
        <w:rPr>
          <w:bCs/>
          <w:sz w:val="24"/>
          <w:szCs w:val="24"/>
        </w:rPr>
        <w:t xml:space="preserve"> w ciągu 3 dni roboczych od</w:t>
      </w:r>
      <w:r w:rsidR="0009206F" w:rsidRPr="004B5194">
        <w:rPr>
          <w:bCs/>
          <w:sz w:val="24"/>
          <w:szCs w:val="24"/>
        </w:rPr>
        <w:t> </w:t>
      </w:r>
      <w:r w:rsidR="00995D93" w:rsidRPr="004B5194">
        <w:rPr>
          <w:bCs/>
          <w:sz w:val="24"/>
          <w:szCs w:val="24"/>
        </w:rPr>
        <w:t>dnia zatrudnienia nowej osoby</w:t>
      </w:r>
      <w:r w:rsidR="0009206F" w:rsidRPr="004B5194">
        <w:rPr>
          <w:bCs/>
          <w:sz w:val="24"/>
          <w:szCs w:val="24"/>
        </w:rPr>
        <w:t xml:space="preserve"> niepełnosprawnej</w:t>
      </w:r>
      <w:r w:rsidRPr="004B5194">
        <w:rPr>
          <w:bCs/>
          <w:sz w:val="24"/>
          <w:szCs w:val="24"/>
        </w:rPr>
        <w:t>, poprzez złożenie oświadczenia</w:t>
      </w:r>
      <w:r w:rsidR="00657AC2" w:rsidRPr="004B5194">
        <w:rPr>
          <w:bCs/>
          <w:sz w:val="24"/>
          <w:szCs w:val="24"/>
        </w:rPr>
        <w:t>, zawierającego imię i nazwisko takiej osoby</w:t>
      </w:r>
      <w:r w:rsidR="001710DD" w:rsidRPr="004B5194">
        <w:rPr>
          <w:bCs/>
          <w:sz w:val="24"/>
          <w:szCs w:val="24"/>
        </w:rPr>
        <w:t>.</w:t>
      </w:r>
    </w:p>
    <w:p w14:paraId="76BE0F20" w14:textId="573B3473" w:rsidR="00E716E2" w:rsidRPr="004B5194" w:rsidRDefault="001710DD" w:rsidP="00E716E2">
      <w:pPr>
        <w:pStyle w:val="Tekstpodstawowy"/>
        <w:numPr>
          <w:ilvl w:val="6"/>
          <w:numId w:val="32"/>
        </w:numPr>
        <w:tabs>
          <w:tab w:val="clear" w:pos="284"/>
          <w:tab w:val="clear" w:pos="426"/>
          <w:tab w:val="left" w:pos="360"/>
        </w:tabs>
        <w:suppressAutoHyphens w:val="0"/>
        <w:spacing w:line="360" w:lineRule="auto"/>
        <w:rPr>
          <w:bCs/>
          <w:sz w:val="24"/>
          <w:szCs w:val="24"/>
        </w:rPr>
      </w:pPr>
      <w:r w:rsidRPr="004B5194">
        <w:rPr>
          <w:bCs/>
          <w:sz w:val="24"/>
          <w:szCs w:val="24"/>
        </w:rPr>
        <w:t xml:space="preserve">Na każde wezwanie Zamawiającego w ciągu 5 dni roboczych, Wykonawca przedstawi kopię </w:t>
      </w:r>
      <w:r w:rsidR="00995D93" w:rsidRPr="004B5194">
        <w:rPr>
          <w:bCs/>
          <w:sz w:val="24"/>
          <w:szCs w:val="24"/>
        </w:rPr>
        <w:t>orzeczeń</w:t>
      </w:r>
      <w:r w:rsidRPr="004B5194">
        <w:rPr>
          <w:bCs/>
          <w:sz w:val="24"/>
          <w:szCs w:val="24"/>
        </w:rPr>
        <w:t xml:space="preserve"> o niepełnosprawności (częściowo zanonimizowane - tzn. ma zawierać imię </w:t>
      </w:r>
      <w:r w:rsidRPr="004B5194">
        <w:rPr>
          <w:bCs/>
          <w:sz w:val="24"/>
          <w:szCs w:val="24"/>
        </w:rPr>
        <w:lastRenderedPageBreak/>
        <w:t>i nazwisko, stopień niepełnosprawności, a nie ma zawierać PESELU i adresu zamieszkania), podanych w oświadczeniu pracowników.</w:t>
      </w:r>
    </w:p>
    <w:p w14:paraId="0932C81B" w14:textId="7DA8087F" w:rsidR="00F41BD7" w:rsidRPr="004B5194" w:rsidRDefault="00F41BD7" w:rsidP="00E716E2">
      <w:pPr>
        <w:pStyle w:val="Tekstpodstawowy"/>
        <w:numPr>
          <w:ilvl w:val="6"/>
          <w:numId w:val="32"/>
        </w:numPr>
        <w:tabs>
          <w:tab w:val="clear" w:pos="284"/>
          <w:tab w:val="clear" w:pos="426"/>
          <w:tab w:val="left" w:pos="360"/>
        </w:tabs>
        <w:suppressAutoHyphens w:val="0"/>
        <w:spacing w:line="360" w:lineRule="auto"/>
        <w:rPr>
          <w:bCs/>
          <w:sz w:val="24"/>
          <w:szCs w:val="24"/>
        </w:rPr>
      </w:pPr>
      <w:r w:rsidRPr="004B5194">
        <w:rPr>
          <w:bCs/>
          <w:sz w:val="24"/>
          <w:szCs w:val="24"/>
        </w:rPr>
        <w:t>Nieuzasadnione nieprzedłożenie orzeczenia w terminie wyznaczonym przez Zamawiającego, traktowane będzie jako brak wywiązania się z obowiązku zatrudniania osób niepełnosprawnych.</w:t>
      </w:r>
    </w:p>
    <w:p w14:paraId="0662588C" w14:textId="77777777" w:rsidR="00EB2AE3" w:rsidRPr="004B5194" w:rsidRDefault="00EB2AE3" w:rsidP="006C6B0E">
      <w:pPr>
        <w:pStyle w:val="Tekstpodstawowy"/>
        <w:tabs>
          <w:tab w:val="left" w:pos="360"/>
        </w:tabs>
        <w:spacing w:line="360" w:lineRule="auto"/>
        <w:ind w:left="720"/>
        <w:jc w:val="center"/>
        <w:rPr>
          <w:b/>
          <w:bCs/>
          <w:sz w:val="24"/>
          <w:szCs w:val="24"/>
        </w:rPr>
      </w:pPr>
    </w:p>
    <w:p w14:paraId="0832483A" w14:textId="4FAD0854" w:rsidR="00EB2AE3" w:rsidRPr="004B5194" w:rsidRDefault="00EB2AE3" w:rsidP="006C6B0E">
      <w:pPr>
        <w:pStyle w:val="Tekstpodstawowy"/>
        <w:tabs>
          <w:tab w:val="left" w:pos="360"/>
        </w:tabs>
        <w:spacing w:line="360" w:lineRule="auto"/>
        <w:ind w:left="720"/>
        <w:jc w:val="center"/>
        <w:rPr>
          <w:b/>
          <w:sz w:val="24"/>
          <w:szCs w:val="24"/>
        </w:rPr>
      </w:pPr>
      <w:r w:rsidRPr="004B5194">
        <w:rPr>
          <w:b/>
          <w:sz w:val="24"/>
          <w:szCs w:val="24"/>
        </w:rPr>
        <w:t>§ 1</w:t>
      </w:r>
      <w:r w:rsidR="00995D93" w:rsidRPr="004B5194">
        <w:rPr>
          <w:b/>
          <w:sz w:val="24"/>
          <w:szCs w:val="24"/>
        </w:rPr>
        <w:t>2</w:t>
      </w:r>
    </w:p>
    <w:p w14:paraId="79D25488" w14:textId="77777777" w:rsidR="00EB2AE3" w:rsidRPr="004B5194" w:rsidRDefault="00EB2AE3" w:rsidP="006C6B0E">
      <w:pPr>
        <w:pStyle w:val="Tekstpodstawowy"/>
        <w:numPr>
          <w:ilvl w:val="2"/>
          <w:numId w:val="35"/>
        </w:numPr>
        <w:tabs>
          <w:tab w:val="clear" w:pos="284"/>
          <w:tab w:val="clear" w:pos="363"/>
          <w:tab w:val="clear" w:pos="426"/>
          <w:tab w:val="left" w:pos="360"/>
        </w:tabs>
        <w:suppressAutoHyphens w:val="0"/>
        <w:spacing w:line="360" w:lineRule="auto"/>
        <w:rPr>
          <w:bCs/>
          <w:sz w:val="24"/>
          <w:szCs w:val="24"/>
        </w:rPr>
      </w:pPr>
      <w:r w:rsidRPr="004B5194">
        <w:rPr>
          <w:bCs/>
          <w:sz w:val="24"/>
          <w:szCs w:val="24"/>
        </w:rPr>
        <w:t>Zamawiający ma prawo domagać się od Wykonawcy kar umownych za:</w:t>
      </w:r>
    </w:p>
    <w:p w14:paraId="1501DA13" w14:textId="11F340A0" w:rsidR="00EB2AE3" w:rsidRPr="004B5194" w:rsidRDefault="0068730E" w:rsidP="006C6B0E">
      <w:pPr>
        <w:pStyle w:val="Tekstpodstawowy"/>
        <w:numPr>
          <w:ilvl w:val="0"/>
          <w:numId w:val="36"/>
        </w:numPr>
        <w:tabs>
          <w:tab w:val="clear" w:pos="284"/>
          <w:tab w:val="clear" w:pos="426"/>
          <w:tab w:val="left" w:pos="360"/>
        </w:tabs>
        <w:suppressAutoHyphens w:val="0"/>
        <w:spacing w:line="360" w:lineRule="auto"/>
        <w:rPr>
          <w:bCs/>
          <w:sz w:val="24"/>
          <w:szCs w:val="24"/>
        </w:rPr>
      </w:pPr>
      <w:r w:rsidRPr="004B5194">
        <w:rPr>
          <w:bCs/>
          <w:sz w:val="24"/>
          <w:szCs w:val="24"/>
        </w:rPr>
        <w:t xml:space="preserve">Za niedostarczenie określonej w każdorazowym zamówieniu Zamawiającego, ilości posiłków, w wysokości </w:t>
      </w:r>
      <w:r w:rsidR="00CF1420" w:rsidRPr="004B5194">
        <w:rPr>
          <w:bCs/>
          <w:sz w:val="24"/>
          <w:szCs w:val="24"/>
        </w:rPr>
        <w:t xml:space="preserve">iloczynu </w:t>
      </w:r>
      <w:r w:rsidR="000A5FB1" w:rsidRPr="004B5194">
        <w:rPr>
          <w:bCs/>
          <w:sz w:val="24"/>
          <w:szCs w:val="24"/>
        </w:rPr>
        <w:t>dwukrotne</w:t>
      </w:r>
      <w:r w:rsidRPr="004B5194">
        <w:rPr>
          <w:bCs/>
          <w:sz w:val="24"/>
          <w:szCs w:val="24"/>
        </w:rPr>
        <w:t>j stawki brutto</w:t>
      </w:r>
      <w:r w:rsidR="00BD7C42" w:rsidRPr="004B5194">
        <w:rPr>
          <w:bCs/>
          <w:sz w:val="24"/>
          <w:szCs w:val="24"/>
        </w:rPr>
        <w:t xml:space="preserve"> za jeden posiłek,</w:t>
      </w:r>
      <w:r w:rsidRPr="004B5194">
        <w:rPr>
          <w:bCs/>
          <w:sz w:val="24"/>
          <w:szCs w:val="24"/>
        </w:rPr>
        <w:t xml:space="preserve"> określonej w</w:t>
      </w:r>
      <w:r w:rsidR="00BD7C42" w:rsidRPr="004B5194">
        <w:rPr>
          <w:bCs/>
          <w:sz w:val="24"/>
          <w:szCs w:val="24"/>
        </w:rPr>
        <w:t> </w:t>
      </w:r>
      <w:r w:rsidR="00EB2AE3" w:rsidRPr="004B5194">
        <w:rPr>
          <w:sz w:val="24"/>
          <w:szCs w:val="24"/>
        </w:rPr>
        <w:t xml:space="preserve">§ 6 ust. </w:t>
      </w:r>
      <w:r w:rsidRPr="004B5194">
        <w:rPr>
          <w:sz w:val="24"/>
          <w:szCs w:val="24"/>
        </w:rPr>
        <w:t>2</w:t>
      </w:r>
      <w:r w:rsidR="0042728B" w:rsidRPr="004B5194">
        <w:rPr>
          <w:sz w:val="24"/>
          <w:szCs w:val="24"/>
        </w:rPr>
        <w:t xml:space="preserve"> i/lub ust. 3</w:t>
      </w:r>
      <w:r w:rsidR="00EB2AE3" w:rsidRPr="004B5194">
        <w:rPr>
          <w:sz w:val="24"/>
          <w:szCs w:val="24"/>
        </w:rPr>
        <w:t xml:space="preserve"> umowy</w:t>
      </w:r>
      <w:r w:rsidR="00CF1420" w:rsidRPr="004B5194">
        <w:rPr>
          <w:sz w:val="24"/>
          <w:szCs w:val="24"/>
        </w:rPr>
        <w:t xml:space="preserve"> i liczby zamówionych posiłków</w:t>
      </w:r>
      <w:r w:rsidR="00EB2AE3" w:rsidRPr="004B5194">
        <w:rPr>
          <w:sz w:val="24"/>
          <w:szCs w:val="24"/>
        </w:rPr>
        <w:t>.</w:t>
      </w:r>
    </w:p>
    <w:p w14:paraId="62448F69" w14:textId="408F5899" w:rsidR="0068730E" w:rsidRPr="004B5194" w:rsidRDefault="0068730E" w:rsidP="006C6B0E">
      <w:pPr>
        <w:pStyle w:val="Tekstpodstawowy"/>
        <w:numPr>
          <w:ilvl w:val="0"/>
          <w:numId w:val="36"/>
        </w:numPr>
        <w:tabs>
          <w:tab w:val="clear" w:pos="284"/>
          <w:tab w:val="clear" w:pos="426"/>
          <w:tab w:val="left" w:pos="360"/>
        </w:tabs>
        <w:suppressAutoHyphens w:val="0"/>
        <w:spacing w:line="360" w:lineRule="auto"/>
        <w:rPr>
          <w:bCs/>
          <w:sz w:val="24"/>
          <w:szCs w:val="24"/>
        </w:rPr>
      </w:pPr>
      <w:r w:rsidRPr="004B5194">
        <w:rPr>
          <w:sz w:val="24"/>
          <w:szCs w:val="24"/>
        </w:rPr>
        <w:t xml:space="preserve">Za </w:t>
      </w:r>
      <w:r w:rsidR="00BD7C42" w:rsidRPr="004B5194">
        <w:rPr>
          <w:sz w:val="24"/>
          <w:szCs w:val="24"/>
        </w:rPr>
        <w:t>nieuzgodnioną z Zamawiającym</w:t>
      </w:r>
      <w:r w:rsidRPr="004B5194">
        <w:rPr>
          <w:sz w:val="24"/>
          <w:szCs w:val="24"/>
        </w:rPr>
        <w:t xml:space="preserve"> zmianę jadłospisu w wysokości 200 zł, za</w:t>
      </w:r>
      <w:r w:rsidR="00B47DE3">
        <w:rPr>
          <w:sz w:val="24"/>
          <w:szCs w:val="24"/>
        </w:rPr>
        <w:t> </w:t>
      </w:r>
      <w:r w:rsidRPr="004B5194">
        <w:rPr>
          <w:sz w:val="24"/>
          <w:szCs w:val="24"/>
        </w:rPr>
        <w:t>każdą</w:t>
      </w:r>
      <w:r w:rsidR="00B47DE3">
        <w:rPr>
          <w:sz w:val="24"/>
          <w:szCs w:val="24"/>
        </w:rPr>
        <w:t> </w:t>
      </w:r>
      <w:r w:rsidRPr="004B5194">
        <w:rPr>
          <w:sz w:val="24"/>
          <w:szCs w:val="24"/>
        </w:rPr>
        <w:t>potrawę, która nie znajdowała się w zaakceptowanym przez Zamawiającego tygodniowym jadłospisie.</w:t>
      </w:r>
    </w:p>
    <w:p w14:paraId="4BCA9334" w14:textId="0EF2478C" w:rsidR="000A5FB1" w:rsidRPr="004B5194" w:rsidRDefault="000A5FB1" w:rsidP="006C6B0E">
      <w:pPr>
        <w:pStyle w:val="Tekstpodstawowy"/>
        <w:numPr>
          <w:ilvl w:val="0"/>
          <w:numId w:val="36"/>
        </w:numPr>
        <w:tabs>
          <w:tab w:val="clear" w:pos="284"/>
          <w:tab w:val="clear" w:pos="426"/>
          <w:tab w:val="left" w:pos="360"/>
        </w:tabs>
        <w:suppressAutoHyphens w:val="0"/>
        <w:spacing w:line="360" w:lineRule="auto"/>
        <w:rPr>
          <w:bCs/>
          <w:sz w:val="24"/>
          <w:szCs w:val="24"/>
        </w:rPr>
      </w:pPr>
      <w:r w:rsidRPr="004B5194">
        <w:rPr>
          <w:sz w:val="24"/>
          <w:szCs w:val="24"/>
        </w:rPr>
        <w:t xml:space="preserve">Za dostarczenie posiłków niezdatnych do spożycia (np. wykonanych z przeterminowanych produktów, zanieczyszczonych ciałami obcymi, itp.), </w:t>
      </w:r>
      <w:r w:rsidR="00E42AE9" w:rsidRPr="004B5194">
        <w:rPr>
          <w:sz w:val="24"/>
          <w:szCs w:val="24"/>
        </w:rPr>
        <w:t>lub zimnych</w:t>
      </w:r>
      <w:r w:rsidR="00C60531" w:rsidRPr="004B5194">
        <w:rPr>
          <w:sz w:val="24"/>
          <w:szCs w:val="24"/>
        </w:rPr>
        <w:t xml:space="preserve"> (</w:t>
      </w:r>
      <w:r w:rsidR="002A1DB5" w:rsidRPr="004B5194">
        <w:rPr>
          <w:sz w:val="24"/>
          <w:szCs w:val="24"/>
        </w:rPr>
        <w:t>niespełnienie</w:t>
      </w:r>
      <w:r w:rsidR="00C60531" w:rsidRPr="004B5194">
        <w:rPr>
          <w:sz w:val="24"/>
          <w:szCs w:val="24"/>
        </w:rPr>
        <w:t xml:space="preserve"> wymagań określonych w ust. 28 OPZ)</w:t>
      </w:r>
      <w:r w:rsidR="00E42AE9" w:rsidRPr="004B5194">
        <w:rPr>
          <w:sz w:val="24"/>
          <w:szCs w:val="24"/>
        </w:rPr>
        <w:t xml:space="preserve"> </w:t>
      </w:r>
      <w:r w:rsidRPr="004B5194">
        <w:rPr>
          <w:bCs/>
          <w:sz w:val="24"/>
          <w:szCs w:val="24"/>
        </w:rPr>
        <w:t>w wysokości trzykrotnej stawki brutto, określonej w </w:t>
      </w:r>
      <w:r w:rsidRPr="004B5194">
        <w:rPr>
          <w:sz w:val="24"/>
          <w:szCs w:val="24"/>
        </w:rPr>
        <w:t>§ 6 ust. 2</w:t>
      </w:r>
      <w:r w:rsidR="0042728B" w:rsidRPr="004B5194">
        <w:rPr>
          <w:sz w:val="24"/>
          <w:szCs w:val="24"/>
        </w:rPr>
        <w:t xml:space="preserve"> i/lub ust. 3</w:t>
      </w:r>
      <w:r w:rsidRPr="004B5194">
        <w:rPr>
          <w:sz w:val="24"/>
          <w:szCs w:val="24"/>
        </w:rPr>
        <w:t xml:space="preserve"> umowy</w:t>
      </w:r>
      <w:r w:rsidR="00B668D3" w:rsidRPr="004B5194">
        <w:rPr>
          <w:sz w:val="24"/>
          <w:szCs w:val="24"/>
        </w:rPr>
        <w:t xml:space="preserve"> za każdy tak dostarczony posiłek</w:t>
      </w:r>
      <w:r w:rsidRPr="004B5194">
        <w:rPr>
          <w:sz w:val="24"/>
          <w:szCs w:val="24"/>
        </w:rPr>
        <w:t>.</w:t>
      </w:r>
    </w:p>
    <w:p w14:paraId="7658221E" w14:textId="514E0FCE" w:rsidR="003C5E74" w:rsidRPr="004B5194" w:rsidRDefault="003C5E74" w:rsidP="006C6B0E">
      <w:pPr>
        <w:pStyle w:val="Tekstpodstawowy"/>
        <w:numPr>
          <w:ilvl w:val="0"/>
          <w:numId w:val="36"/>
        </w:numPr>
        <w:tabs>
          <w:tab w:val="clear" w:pos="284"/>
          <w:tab w:val="clear" w:pos="426"/>
          <w:tab w:val="left" w:pos="360"/>
        </w:tabs>
        <w:suppressAutoHyphens w:val="0"/>
        <w:spacing w:line="360" w:lineRule="auto"/>
        <w:rPr>
          <w:bCs/>
          <w:sz w:val="24"/>
          <w:szCs w:val="24"/>
        </w:rPr>
      </w:pPr>
      <w:r w:rsidRPr="004B5194">
        <w:rPr>
          <w:bCs/>
          <w:sz w:val="24"/>
          <w:szCs w:val="24"/>
        </w:rPr>
        <w:t>Za dostarczenie posiłków, o gramaturze nie spełniającej wymogów określonych w</w:t>
      </w:r>
      <w:r w:rsidR="00346237" w:rsidRPr="004B5194">
        <w:rPr>
          <w:bCs/>
          <w:sz w:val="24"/>
          <w:szCs w:val="24"/>
        </w:rPr>
        <w:t> </w:t>
      </w:r>
      <w:r w:rsidRPr="004B5194">
        <w:rPr>
          <w:bCs/>
          <w:sz w:val="24"/>
          <w:szCs w:val="24"/>
        </w:rPr>
        <w:t>ust</w:t>
      </w:r>
      <w:r w:rsidR="00346237" w:rsidRPr="004B5194">
        <w:rPr>
          <w:bCs/>
          <w:sz w:val="24"/>
          <w:szCs w:val="24"/>
        </w:rPr>
        <w:t>.</w:t>
      </w:r>
      <w:r w:rsidRPr="004B5194">
        <w:rPr>
          <w:bCs/>
          <w:sz w:val="24"/>
          <w:szCs w:val="24"/>
        </w:rPr>
        <w:t xml:space="preserve"> 1. OPZ</w:t>
      </w:r>
      <w:r w:rsidR="00346237" w:rsidRPr="004B5194">
        <w:rPr>
          <w:bCs/>
          <w:sz w:val="24"/>
          <w:szCs w:val="24"/>
        </w:rPr>
        <w:t>, w wysokości 50 zł, za każdy taki posiłek.</w:t>
      </w:r>
      <w:r w:rsidRPr="004B5194">
        <w:rPr>
          <w:bCs/>
          <w:sz w:val="24"/>
          <w:szCs w:val="24"/>
        </w:rPr>
        <w:t xml:space="preserve"> </w:t>
      </w:r>
    </w:p>
    <w:p w14:paraId="0317B757" w14:textId="77777777" w:rsidR="00924C3B" w:rsidRPr="004B5194" w:rsidRDefault="00EB2AE3" w:rsidP="006C6B0E">
      <w:pPr>
        <w:pStyle w:val="Tekstpodstawowy"/>
        <w:numPr>
          <w:ilvl w:val="0"/>
          <w:numId w:val="36"/>
        </w:numPr>
        <w:tabs>
          <w:tab w:val="clear" w:pos="284"/>
          <w:tab w:val="clear" w:pos="426"/>
          <w:tab w:val="left" w:pos="360"/>
        </w:tabs>
        <w:suppressAutoHyphens w:val="0"/>
        <w:spacing w:line="360" w:lineRule="auto"/>
        <w:rPr>
          <w:bCs/>
          <w:sz w:val="24"/>
          <w:szCs w:val="24"/>
        </w:rPr>
      </w:pPr>
      <w:r w:rsidRPr="004B5194">
        <w:rPr>
          <w:sz w:val="24"/>
          <w:szCs w:val="24"/>
        </w:rPr>
        <w:t xml:space="preserve">W przypadku odstąpienia od umowy z przyczyn dotyczących Wykonawcy </w:t>
      </w:r>
      <w:r w:rsidRPr="004B5194">
        <w:rPr>
          <w:sz w:val="24"/>
          <w:szCs w:val="24"/>
        </w:rPr>
        <w:br/>
        <w:t>w wysokości 20% wynagrodzenia umownego brutto za cały okres obowiązywania umowy (tj. kwoty wskazanej w formularzu ofertowym jako</w:t>
      </w:r>
      <w:r w:rsidR="00315F28" w:rsidRPr="004B5194">
        <w:rPr>
          <w:sz w:val="24"/>
          <w:szCs w:val="24"/>
        </w:rPr>
        <w:t xml:space="preserve"> CENA OFERTOWA BRUTTO)</w:t>
      </w:r>
    </w:p>
    <w:p w14:paraId="62F53E64" w14:textId="05761D20" w:rsidR="00EB3FE5" w:rsidRPr="004B5194" w:rsidRDefault="0068730E" w:rsidP="006C6B0E">
      <w:pPr>
        <w:pStyle w:val="Tekstpodstawowy"/>
        <w:numPr>
          <w:ilvl w:val="0"/>
          <w:numId w:val="36"/>
        </w:numPr>
        <w:tabs>
          <w:tab w:val="clear" w:pos="284"/>
          <w:tab w:val="clear" w:pos="426"/>
          <w:tab w:val="left" w:pos="360"/>
        </w:tabs>
        <w:suppressAutoHyphens w:val="0"/>
        <w:spacing w:line="360" w:lineRule="auto"/>
        <w:rPr>
          <w:bCs/>
          <w:sz w:val="24"/>
          <w:szCs w:val="24"/>
        </w:rPr>
      </w:pPr>
      <w:r w:rsidRPr="004B5194">
        <w:rPr>
          <w:bCs/>
          <w:sz w:val="24"/>
          <w:szCs w:val="24"/>
        </w:rPr>
        <w:t>Z</w:t>
      </w:r>
      <w:r w:rsidR="00EB3FE5" w:rsidRPr="004B5194">
        <w:rPr>
          <w:bCs/>
          <w:sz w:val="24"/>
          <w:szCs w:val="24"/>
        </w:rPr>
        <w:t>a każdy dzień pracy każdej osoby niezatrudnionej na podstawie umowy o pracę, w</w:t>
      </w:r>
      <w:r w:rsidR="00BD7C42" w:rsidRPr="004B5194">
        <w:rPr>
          <w:bCs/>
          <w:sz w:val="24"/>
          <w:szCs w:val="24"/>
        </w:rPr>
        <w:t> </w:t>
      </w:r>
      <w:r w:rsidR="002A1DB5" w:rsidRPr="004B5194">
        <w:rPr>
          <w:bCs/>
          <w:sz w:val="24"/>
          <w:szCs w:val="24"/>
        </w:rPr>
        <w:t>przypadku wykonywania czynności określonych w Opisie</w:t>
      </w:r>
      <w:r w:rsidR="00BD7C42" w:rsidRPr="004B5194">
        <w:rPr>
          <w:bCs/>
          <w:sz w:val="24"/>
          <w:szCs w:val="24"/>
        </w:rPr>
        <w:t xml:space="preserve"> Przedmiotu Zamówienia</w:t>
      </w:r>
      <w:r w:rsidR="00F20B03" w:rsidRPr="004B5194">
        <w:rPr>
          <w:bCs/>
          <w:sz w:val="24"/>
          <w:szCs w:val="24"/>
        </w:rPr>
        <w:t>,</w:t>
      </w:r>
      <w:r w:rsidR="00381798" w:rsidRPr="004B5194">
        <w:rPr>
          <w:bCs/>
          <w:sz w:val="24"/>
          <w:szCs w:val="24"/>
        </w:rPr>
        <w:t xml:space="preserve"> </w:t>
      </w:r>
      <w:r w:rsidR="002A1DB5" w:rsidRPr="004B5194">
        <w:rPr>
          <w:bCs/>
          <w:sz w:val="24"/>
          <w:szCs w:val="24"/>
        </w:rPr>
        <w:t>przez osoby</w:t>
      </w:r>
      <w:r w:rsidR="00EB3FE5" w:rsidRPr="004B5194">
        <w:rPr>
          <w:bCs/>
          <w:sz w:val="24"/>
          <w:szCs w:val="24"/>
        </w:rPr>
        <w:t xml:space="preserve"> niezatrudnione na podstawie umowy o pracę –</w:t>
      </w:r>
      <w:r w:rsidR="00381798" w:rsidRPr="004B5194">
        <w:rPr>
          <w:bCs/>
          <w:sz w:val="24"/>
          <w:szCs w:val="24"/>
        </w:rPr>
        <w:t xml:space="preserve"> 200</w:t>
      </w:r>
      <w:r w:rsidR="00EB3FE5" w:rsidRPr="004B5194">
        <w:rPr>
          <w:bCs/>
          <w:sz w:val="24"/>
          <w:szCs w:val="24"/>
        </w:rPr>
        <w:t>,00 z</w:t>
      </w:r>
      <w:r w:rsidR="00504598" w:rsidRPr="004B5194">
        <w:rPr>
          <w:bCs/>
          <w:sz w:val="24"/>
          <w:szCs w:val="24"/>
        </w:rPr>
        <w:t>ł.</w:t>
      </w:r>
    </w:p>
    <w:p w14:paraId="06D99ABD" w14:textId="3CC6A96D" w:rsidR="00504598" w:rsidRPr="004B5194" w:rsidRDefault="002A1DB5" w:rsidP="006C6B0E">
      <w:pPr>
        <w:pStyle w:val="Tekstpodstawowy"/>
        <w:numPr>
          <w:ilvl w:val="0"/>
          <w:numId w:val="36"/>
        </w:numPr>
        <w:tabs>
          <w:tab w:val="clear" w:pos="284"/>
          <w:tab w:val="clear" w:pos="426"/>
          <w:tab w:val="left" w:pos="360"/>
        </w:tabs>
        <w:suppressAutoHyphens w:val="0"/>
        <w:spacing w:line="360" w:lineRule="auto"/>
        <w:rPr>
          <w:bCs/>
          <w:sz w:val="24"/>
          <w:szCs w:val="24"/>
        </w:rPr>
      </w:pPr>
      <w:r w:rsidRPr="004B5194">
        <w:rPr>
          <w:bCs/>
          <w:sz w:val="24"/>
          <w:szCs w:val="24"/>
        </w:rPr>
        <w:t>Za nieprzedłożenie</w:t>
      </w:r>
      <w:r w:rsidR="00504598" w:rsidRPr="004B5194">
        <w:rPr>
          <w:bCs/>
          <w:sz w:val="24"/>
          <w:szCs w:val="24"/>
        </w:rPr>
        <w:t xml:space="preserve"> </w:t>
      </w:r>
      <w:r w:rsidRPr="004B5194">
        <w:rPr>
          <w:bCs/>
          <w:sz w:val="24"/>
          <w:szCs w:val="24"/>
        </w:rPr>
        <w:t>oświadczenia, o którym</w:t>
      </w:r>
      <w:r w:rsidR="00504598" w:rsidRPr="004B5194">
        <w:rPr>
          <w:bCs/>
          <w:sz w:val="24"/>
          <w:szCs w:val="24"/>
        </w:rPr>
        <w:t xml:space="preserve"> </w:t>
      </w:r>
      <w:r w:rsidRPr="004B5194">
        <w:rPr>
          <w:bCs/>
          <w:sz w:val="24"/>
          <w:szCs w:val="24"/>
        </w:rPr>
        <w:t>mowa w §</w:t>
      </w:r>
      <w:r w:rsidR="00995D93" w:rsidRPr="004B5194">
        <w:rPr>
          <w:bCs/>
          <w:sz w:val="24"/>
          <w:szCs w:val="24"/>
        </w:rPr>
        <w:t xml:space="preserve"> 10</w:t>
      </w:r>
      <w:r w:rsidR="00381798" w:rsidRPr="004B5194">
        <w:rPr>
          <w:bCs/>
          <w:sz w:val="24"/>
          <w:szCs w:val="24"/>
        </w:rPr>
        <w:t xml:space="preserve"> </w:t>
      </w:r>
      <w:r w:rsidR="00504598" w:rsidRPr="004B5194">
        <w:rPr>
          <w:bCs/>
          <w:sz w:val="24"/>
          <w:szCs w:val="24"/>
        </w:rPr>
        <w:t xml:space="preserve">ust. </w:t>
      </w:r>
      <w:r w:rsidRPr="004B5194">
        <w:rPr>
          <w:bCs/>
          <w:sz w:val="24"/>
          <w:szCs w:val="24"/>
        </w:rPr>
        <w:t>4, za każdy</w:t>
      </w:r>
      <w:r w:rsidR="00504598" w:rsidRPr="004B5194">
        <w:rPr>
          <w:bCs/>
          <w:sz w:val="24"/>
          <w:szCs w:val="24"/>
        </w:rPr>
        <w:t xml:space="preserve"> dzień opóźnienia, licząc od dnia następnego po upływie terminu</w:t>
      </w:r>
      <w:r w:rsidR="00381798" w:rsidRPr="004B5194">
        <w:rPr>
          <w:bCs/>
          <w:sz w:val="24"/>
          <w:szCs w:val="24"/>
        </w:rPr>
        <w:t xml:space="preserve"> </w:t>
      </w:r>
      <w:r w:rsidR="00995D93" w:rsidRPr="004B5194">
        <w:rPr>
          <w:bCs/>
          <w:sz w:val="24"/>
          <w:szCs w:val="24"/>
        </w:rPr>
        <w:t xml:space="preserve">3 dni od daty zatrudnienia nowej osoby </w:t>
      </w:r>
      <w:r w:rsidR="00504598" w:rsidRPr="004B5194">
        <w:rPr>
          <w:bCs/>
          <w:sz w:val="24"/>
          <w:szCs w:val="24"/>
        </w:rPr>
        <w:t>–</w:t>
      </w:r>
      <w:r w:rsidR="00995D93" w:rsidRPr="004B5194">
        <w:rPr>
          <w:bCs/>
          <w:sz w:val="24"/>
          <w:szCs w:val="24"/>
        </w:rPr>
        <w:t xml:space="preserve"> </w:t>
      </w:r>
      <w:r w:rsidR="00504598" w:rsidRPr="004B5194">
        <w:rPr>
          <w:bCs/>
          <w:sz w:val="24"/>
          <w:szCs w:val="24"/>
        </w:rPr>
        <w:t>50,00 zł</w:t>
      </w:r>
      <w:r w:rsidR="00381798" w:rsidRPr="004B5194">
        <w:rPr>
          <w:bCs/>
          <w:sz w:val="24"/>
          <w:szCs w:val="24"/>
        </w:rPr>
        <w:t>.</w:t>
      </w:r>
    </w:p>
    <w:p w14:paraId="393D2458" w14:textId="34EBDDA4" w:rsidR="00381798" w:rsidRPr="004B5194" w:rsidRDefault="0068730E" w:rsidP="006C6B0E">
      <w:pPr>
        <w:pStyle w:val="Tekstpodstawowy"/>
        <w:numPr>
          <w:ilvl w:val="0"/>
          <w:numId w:val="36"/>
        </w:numPr>
        <w:tabs>
          <w:tab w:val="clear" w:pos="284"/>
          <w:tab w:val="clear" w:pos="426"/>
          <w:tab w:val="left" w:pos="360"/>
        </w:tabs>
        <w:suppressAutoHyphens w:val="0"/>
        <w:spacing w:line="360" w:lineRule="auto"/>
        <w:rPr>
          <w:bCs/>
          <w:sz w:val="24"/>
          <w:szCs w:val="24"/>
        </w:rPr>
      </w:pPr>
      <w:r w:rsidRPr="004B5194">
        <w:rPr>
          <w:bCs/>
          <w:sz w:val="24"/>
          <w:szCs w:val="24"/>
        </w:rPr>
        <w:t xml:space="preserve">W przypadku gdy </w:t>
      </w:r>
      <w:r w:rsidR="00381798" w:rsidRPr="004B5194">
        <w:rPr>
          <w:bCs/>
          <w:sz w:val="24"/>
          <w:szCs w:val="24"/>
        </w:rPr>
        <w:t>Wykonawca w §</w:t>
      </w:r>
      <w:r w:rsidR="00995D93" w:rsidRPr="004B5194">
        <w:rPr>
          <w:bCs/>
          <w:sz w:val="24"/>
          <w:szCs w:val="24"/>
        </w:rPr>
        <w:t xml:space="preserve"> 11</w:t>
      </w:r>
      <w:r w:rsidR="00381798" w:rsidRPr="004B5194">
        <w:rPr>
          <w:bCs/>
          <w:sz w:val="24"/>
          <w:szCs w:val="24"/>
        </w:rPr>
        <w:t xml:space="preserve"> ust. </w:t>
      </w:r>
      <w:r w:rsidR="00995D93" w:rsidRPr="004B5194">
        <w:rPr>
          <w:bCs/>
          <w:sz w:val="24"/>
          <w:szCs w:val="24"/>
        </w:rPr>
        <w:t>1</w:t>
      </w:r>
      <w:r w:rsidR="00381798" w:rsidRPr="004B5194">
        <w:rPr>
          <w:bCs/>
          <w:sz w:val="24"/>
          <w:szCs w:val="24"/>
        </w:rPr>
        <w:t xml:space="preserve"> zadeklarował, że zatrudni</w:t>
      </w:r>
      <w:r w:rsidRPr="004B5194">
        <w:rPr>
          <w:bCs/>
          <w:sz w:val="24"/>
          <w:szCs w:val="24"/>
        </w:rPr>
        <w:t xml:space="preserve"> określoną liczbę</w:t>
      </w:r>
      <w:r w:rsidR="00381798" w:rsidRPr="004B5194">
        <w:rPr>
          <w:bCs/>
          <w:sz w:val="24"/>
          <w:szCs w:val="24"/>
        </w:rPr>
        <w:t xml:space="preserve"> os</w:t>
      </w:r>
      <w:r w:rsidRPr="004B5194">
        <w:rPr>
          <w:bCs/>
          <w:sz w:val="24"/>
          <w:szCs w:val="24"/>
        </w:rPr>
        <w:t>ób niepełnosprawnych</w:t>
      </w:r>
      <w:r w:rsidR="00381798" w:rsidRPr="004B5194">
        <w:rPr>
          <w:bCs/>
          <w:sz w:val="24"/>
          <w:szCs w:val="24"/>
        </w:rPr>
        <w:t xml:space="preserve"> do realizacji przedmiotu zamówienia</w:t>
      </w:r>
      <w:r w:rsidR="0042728B" w:rsidRPr="004B5194">
        <w:rPr>
          <w:bCs/>
          <w:sz w:val="24"/>
          <w:szCs w:val="24"/>
        </w:rPr>
        <w:t xml:space="preserve"> przez cały okres jego trwania</w:t>
      </w:r>
      <w:r w:rsidRPr="004B5194">
        <w:rPr>
          <w:bCs/>
          <w:sz w:val="24"/>
          <w:szCs w:val="24"/>
        </w:rPr>
        <w:t xml:space="preserve">, a w wyniku kontroli Zamawiającego wyniknie, że </w:t>
      </w:r>
      <w:r w:rsidR="00F41BD7" w:rsidRPr="004B5194">
        <w:rPr>
          <w:bCs/>
          <w:sz w:val="24"/>
          <w:szCs w:val="24"/>
        </w:rPr>
        <w:t xml:space="preserve">Wykonawca nie zatrudnił </w:t>
      </w:r>
      <w:r w:rsidR="00F41BD7" w:rsidRPr="004B5194">
        <w:rPr>
          <w:bCs/>
          <w:sz w:val="24"/>
          <w:szCs w:val="24"/>
        </w:rPr>
        <w:lastRenderedPageBreak/>
        <w:t>takich osób, lub zatrudnił mniej</w:t>
      </w:r>
      <w:r w:rsidR="00F20B03" w:rsidRPr="004B5194">
        <w:rPr>
          <w:bCs/>
          <w:sz w:val="24"/>
          <w:szCs w:val="24"/>
        </w:rPr>
        <w:t xml:space="preserve"> osób niepełnosprawnych</w:t>
      </w:r>
      <w:r w:rsidR="00F41BD7" w:rsidRPr="004B5194">
        <w:rPr>
          <w:bCs/>
          <w:sz w:val="24"/>
          <w:szCs w:val="24"/>
        </w:rPr>
        <w:t xml:space="preserve"> niż zadeklarował, Wykonawca zapłaci</w:t>
      </w:r>
      <w:r w:rsidR="00F20B03" w:rsidRPr="004B5194">
        <w:rPr>
          <w:bCs/>
          <w:sz w:val="24"/>
          <w:szCs w:val="24"/>
        </w:rPr>
        <w:t xml:space="preserve"> </w:t>
      </w:r>
      <w:r w:rsidR="00F41BD7" w:rsidRPr="004B5194">
        <w:rPr>
          <w:bCs/>
          <w:sz w:val="24"/>
          <w:szCs w:val="24"/>
        </w:rPr>
        <w:t xml:space="preserve">karę w wysokości </w:t>
      </w:r>
      <w:r w:rsidR="00B668D3" w:rsidRPr="004B5194">
        <w:rPr>
          <w:bCs/>
          <w:sz w:val="24"/>
          <w:szCs w:val="24"/>
        </w:rPr>
        <w:t>20</w:t>
      </w:r>
      <w:r w:rsidR="00381798" w:rsidRPr="004B5194">
        <w:rPr>
          <w:bCs/>
          <w:sz w:val="24"/>
          <w:szCs w:val="24"/>
        </w:rPr>
        <w:t>00 zł</w:t>
      </w:r>
      <w:r w:rsidR="00F41BD7" w:rsidRPr="004B5194">
        <w:rPr>
          <w:bCs/>
          <w:sz w:val="24"/>
          <w:szCs w:val="24"/>
        </w:rPr>
        <w:t xml:space="preserve"> za każdą osobę mniej, niż liczba zadeklarowana w §</w:t>
      </w:r>
      <w:r w:rsidR="00995D93" w:rsidRPr="004B5194">
        <w:rPr>
          <w:bCs/>
          <w:sz w:val="24"/>
          <w:szCs w:val="24"/>
        </w:rPr>
        <w:t xml:space="preserve"> 11</w:t>
      </w:r>
      <w:r w:rsidR="00F41BD7" w:rsidRPr="004B5194">
        <w:rPr>
          <w:bCs/>
          <w:sz w:val="24"/>
          <w:szCs w:val="24"/>
        </w:rPr>
        <w:t xml:space="preserve"> ust. </w:t>
      </w:r>
      <w:r w:rsidR="00995D93" w:rsidRPr="004B5194">
        <w:rPr>
          <w:bCs/>
          <w:sz w:val="24"/>
          <w:szCs w:val="24"/>
        </w:rPr>
        <w:t>1</w:t>
      </w:r>
      <w:r w:rsidR="00381798" w:rsidRPr="004B5194">
        <w:rPr>
          <w:bCs/>
          <w:sz w:val="24"/>
          <w:szCs w:val="24"/>
        </w:rPr>
        <w:t>.</w:t>
      </w:r>
      <w:r w:rsidR="00B668D3" w:rsidRPr="004B5194">
        <w:rPr>
          <w:bCs/>
          <w:sz w:val="24"/>
          <w:szCs w:val="24"/>
        </w:rPr>
        <w:t xml:space="preserve"> Kara ta odnawia się w przypadku gdy w jakimkolwiek innym miesiącu współpracy naruszenie ponownie nastąpi.</w:t>
      </w:r>
    </w:p>
    <w:p w14:paraId="45E76FBA" w14:textId="1ED97368" w:rsidR="00381798" w:rsidRPr="004B5194" w:rsidRDefault="002A1DB5" w:rsidP="006C6B0E">
      <w:pPr>
        <w:pStyle w:val="Tekstpodstawowy"/>
        <w:numPr>
          <w:ilvl w:val="0"/>
          <w:numId w:val="36"/>
        </w:numPr>
        <w:tabs>
          <w:tab w:val="clear" w:pos="284"/>
          <w:tab w:val="clear" w:pos="426"/>
          <w:tab w:val="left" w:pos="360"/>
        </w:tabs>
        <w:suppressAutoHyphens w:val="0"/>
        <w:spacing w:line="360" w:lineRule="auto"/>
        <w:rPr>
          <w:bCs/>
          <w:sz w:val="24"/>
          <w:szCs w:val="24"/>
        </w:rPr>
      </w:pPr>
      <w:r w:rsidRPr="004B5194">
        <w:rPr>
          <w:bCs/>
          <w:sz w:val="24"/>
          <w:szCs w:val="24"/>
        </w:rPr>
        <w:t>Za nieprzedłożenie</w:t>
      </w:r>
      <w:r w:rsidR="00381798" w:rsidRPr="004B5194">
        <w:rPr>
          <w:bCs/>
          <w:sz w:val="24"/>
          <w:szCs w:val="24"/>
        </w:rPr>
        <w:t xml:space="preserve"> </w:t>
      </w:r>
      <w:r w:rsidRPr="004B5194">
        <w:rPr>
          <w:bCs/>
          <w:sz w:val="24"/>
          <w:szCs w:val="24"/>
        </w:rPr>
        <w:t>oświadczenia, o którym</w:t>
      </w:r>
      <w:r w:rsidR="00381798" w:rsidRPr="004B5194">
        <w:rPr>
          <w:bCs/>
          <w:sz w:val="24"/>
          <w:szCs w:val="24"/>
        </w:rPr>
        <w:t xml:space="preserve"> </w:t>
      </w:r>
      <w:r w:rsidRPr="004B5194">
        <w:rPr>
          <w:bCs/>
          <w:sz w:val="24"/>
          <w:szCs w:val="24"/>
        </w:rPr>
        <w:t>mowa w §</w:t>
      </w:r>
      <w:r w:rsidR="00995D93" w:rsidRPr="004B5194">
        <w:rPr>
          <w:bCs/>
          <w:sz w:val="24"/>
          <w:szCs w:val="24"/>
        </w:rPr>
        <w:t xml:space="preserve"> 11</w:t>
      </w:r>
      <w:r w:rsidR="00381798" w:rsidRPr="004B5194">
        <w:rPr>
          <w:bCs/>
          <w:sz w:val="24"/>
          <w:szCs w:val="24"/>
        </w:rPr>
        <w:t xml:space="preserve"> ust. </w:t>
      </w:r>
      <w:r w:rsidRPr="004B5194">
        <w:rPr>
          <w:bCs/>
          <w:sz w:val="24"/>
          <w:szCs w:val="24"/>
        </w:rPr>
        <w:t>3, za każdy</w:t>
      </w:r>
      <w:r w:rsidR="00381798" w:rsidRPr="004B5194">
        <w:rPr>
          <w:bCs/>
          <w:sz w:val="24"/>
          <w:szCs w:val="24"/>
        </w:rPr>
        <w:t xml:space="preserve"> dzień opóźnienia, licząc od dnia następnego po upływie terminu</w:t>
      </w:r>
      <w:r w:rsidR="00995D93" w:rsidRPr="004B5194">
        <w:rPr>
          <w:bCs/>
          <w:sz w:val="24"/>
          <w:szCs w:val="24"/>
        </w:rPr>
        <w:t xml:space="preserve"> 3 dni od daty zatrudnienia nowej osoby niepełnosprawnej - </w:t>
      </w:r>
      <w:r w:rsidR="00381798" w:rsidRPr="004B5194">
        <w:rPr>
          <w:bCs/>
          <w:sz w:val="24"/>
          <w:szCs w:val="24"/>
        </w:rPr>
        <w:t>50,00 zł</w:t>
      </w:r>
      <w:r w:rsidR="00995D93" w:rsidRPr="004B5194">
        <w:rPr>
          <w:bCs/>
          <w:sz w:val="24"/>
          <w:szCs w:val="24"/>
        </w:rPr>
        <w:t>.</w:t>
      </w:r>
    </w:p>
    <w:p w14:paraId="1ACDE923" w14:textId="39860A71" w:rsidR="00902118" w:rsidRPr="004B5194" w:rsidRDefault="00E42AE9" w:rsidP="006C6B0E">
      <w:pPr>
        <w:pStyle w:val="Tekstpodstawowy"/>
        <w:numPr>
          <w:ilvl w:val="0"/>
          <w:numId w:val="36"/>
        </w:numPr>
        <w:tabs>
          <w:tab w:val="clear" w:pos="284"/>
          <w:tab w:val="clear" w:pos="426"/>
          <w:tab w:val="left" w:pos="360"/>
        </w:tabs>
        <w:suppressAutoHyphens w:val="0"/>
        <w:spacing w:line="360" w:lineRule="auto"/>
        <w:rPr>
          <w:bCs/>
          <w:sz w:val="24"/>
          <w:szCs w:val="24"/>
        </w:rPr>
      </w:pPr>
      <w:r w:rsidRPr="004B5194">
        <w:rPr>
          <w:bCs/>
          <w:sz w:val="24"/>
          <w:szCs w:val="24"/>
        </w:rPr>
        <w:t>W</w:t>
      </w:r>
      <w:r w:rsidR="00902118" w:rsidRPr="004B5194">
        <w:rPr>
          <w:bCs/>
          <w:sz w:val="24"/>
          <w:szCs w:val="24"/>
        </w:rPr>
        <w:t xml:space="preserve"> przypadku umów o dostawy lub usługi z podwykonawcami zawieranych na okres dłuższy niż 6 miesięcy w zakresie odpowiadającym zmianom cen materiałów lub kosztów dotyczących zobowiązania podwykonawcy - za brak zapłaty lub nieterminową zapłatę wynagrodzenia należnego podwykonawcy z tytułu zmiany wysokości wynagrodzenia, o której mowa w § 15 ust. 4 – w wysokości 500 zł za każdy przypadek</w:t>
      </w:r>
    </w:p>
    <w:p w14:paraId="3B1E0F73" w14:textId="0A938B23" w:rsidR="00EB2AE3" w:rsidRPr="004B5194" w:rsidRDefault="00EB2AE3" w:rsidP="006C6B0E">
      <w:pPr>
        <w:pStyle w:val="Tekstpodstawowy"/>
        <w:numPr>
          <w:ilvl w:val="2"/>
          <w:numId w:val="35"/>
        </w:numPr>
        <w:tabs>
          <w:tab w:val="clear" w:pos="284"/>
          <w:tab w:val="clear" w:pos="363"/>
          <w:tab w:val="clear" w:pos="426"/>
          <w:tab w:val="left" w:pos="360"/>
        </w:tabs>
        <w:suppressAutoHyphens w:val="0"/>
        <w:spacing w:line="360" w:lineRule="auto"/>
        <w:rPr>
          <w:bCs/>
          <w:sz w:val="24"/>
          <w:szCs w:val="24"/>
        </w:rPr>
      </w:pPr>
      <w:r w:rsidRPr="004B5194">
        <w:rPr>
          <w:bCs/>
          <w:sz w:val="24"/>
          <w:szCs w:val="24"/>
        </w:rPr>
        <w:t>Stosowanie kar umown</w:t>
      </w:r>
      <w:r w:rsidR="00B668D3" w:rsidRPr="004B5194">
        <w:rPr>
          <w:bCs/>
          <w:sz w:val="24"/>
          <w:szCs w:val="24"/>
        </w:rPr>
        <w:t>ych</w:t>
      </w:r>
      <w:r w:rsidRPr="004B5194">
        <w:rPr>
          <w:bCs/>
          <w:sz w:val="24"/>
          <w:szCs w:val="24"/>
        </w:rPr>
        <w:t xml:space="preserve"> nie wyklucza dochodzenia przez strony odszkodowania uzupełniającego do pełnej wysokości szkody.</w:t>
      </w:r>
    </w:p>
    <w:p w14:paraId="0B4381E0" w14:textId="3FA5E6E4" w:rsidR="00EB2AE3" w:rsidRPr="004B5194" w:rsidRDefault="00EB2AE3" w:rsidP="006C6B0E">
      <w:pPr>
        <w:numPr>
          <w:ilvl w:val="2"/>
          <w:numId w:val="35"/>
        </w:numPr>
        <w:spacing w:line="360" w:lineRule="auto"/>
        <w:jc w:val="both"/>
      </w:pPr>
      <w:r w:rsidRPr="004B5194">
        <w:t xml:space="preserve">Zamawiającemu przysługuje prawo do potrącenia należności z tytułu kar umownych </w:t>
      </w:r>
      <w:r w:rsidR="00717C74" w:rsidRPr="004B5194">
        <w:br/>
      </w:r>
      <w:r w:rsidRPr="004B5194">
        <w:t>z wynagrodzenia Wykonawcy. W przypadku, gdy Zamawiający nie dokona potrącenia kar umownych z przysługującego Wykonawcy wynagrodzenia, Wykonawca zobowiązuje się do zapłaty kar umownych w terminie 14 dni od otrzymania wezwania do zapłaty przyjmującego formę noty księgowej.</w:t>
      </w:r>
    </w:p>
    <w:p w14:paraId="5A977ECF" w14:textId="3FDD6742" w:rsidR="00381798" w:rsidRPr="004B5194" w:rsidRDefault="00407C28" w:rsidP="006C6B0E">
      <w:pPr>
        <w:numPr>
          <w:ilvl w:val="2"/>
          <w:numId w:val="35"/>
        </w:numPr>
        <w:spacing w:line="360" w:lineRule="auto"/>
        <w:jc w:val="both"/>
      </w:pPr>
      <w:r w:rsidRPr="004B5194">
        <w:t xml:space="preserve">Łączna, maksymalna wartość kar </w:t>
      </w:r>
      <w:r w:rsidR="00BD7C42" w:rsidRPr="004B5194">
        <w:t>umownych</w:t>
      </w:r>
      <w:r w:rsidRPr="004B5194">
        <w:t>,</w:t>
      </w:r>
      <w:r w:rsidR="00381798" w:rsidRPr="004B5194">
        <w:t xml:space="preserve"> nie może przekroczyć 20% całkowitego wynagrodzenia Wykonawcy, określonego w </w:t>
      </w:r>
      <w:r w:rsidR="00381798" w:rsidRPr="004B5194">
        <w:rPr>
          <w:bCs/>
        </w:rPr>
        <w:t>§</w:t>
      </w:r>
      <w:r w:rsidR="00AA790F" w:rsidRPr="004B5194">
        <w:rPr>
          <w:bCs/>
        </w:rPr>
        <w:t xml:space="preserve"> </w:t>
      </w:r>
      <w:r w:rsidR="00381798" w:rsidRPr="004B5194">
        <w:rPr>
          <w:bCs/>
        </w:rPr>
        <w:t xml:space="preserve">6 ust. </w:t>
      </w:r>
      <w:r w:rsidR="00F41BD7" w:rsidRPr="004B5194">
        <w:rPr>
          <w:bCs/>
        </w:rPr>
        <w:t>1</w:t>
      </w:r>
      <w:r w:rsidR="00381798" w:rsidRPr="004B5194">
        <w:rPr>
          <w:bCs/>
        </w:rPr>
        <w:t>.</w:t>
      </w:r>
    </w:p>
    <w:p w14:paraId="37DA32B6" w14:textId="3E54DB29" w:rsidR="00EB2AE3" w:rsidRPr="004B5194" w:rsidRDefault="00EB2AE3" w:rsidP="006C6B0E">
      <w:pPr>
        <w:pStyle w:val="Tekstpodstawowy"/>
        <w:tabs>
          <w:tab w:val="left" w:pos="360"/>
        </w:tabs>
        <w:spacing w:line="360" w:lineRule="auto"/>
        <w:ind w:left="720"/>
        <w:rPr>
          <w:sz w:val="24"/>
          <w:szCs w:val="24"/>
        </w:rPr>
      </w:pPr>
    </w:p>
    <w:p w14:paraId="48D83CC5" w14:textId="00EC1F07" w:rsidR="00EB2AE3" w:rsidRPr="004B5194" w:rsidRDefault="00EB2AE3" w:rsidP="006C6B0E">
      <w:pPr>
        <w:pStyle w:val="Tekstpodstawowy"/>
        <w:tabs>
          <w:tab w:val="left" w:pos="360"/>
        </w:tabs>
        <w:spacing w:line="360" w:lineRule="auto"/>
        <w:jc w:val="center"/>
        <w:rPr>
          <w:b/>
          <w:sz w:val="24"/>
          <w:szCs w:val="24"/>
        </w:rPr>
      </w:pPr>
      <w:r w:rsidRPr="004B5194">
        <w:rPr>
          <w:b/>
          <w:sz w:val="24"/>
          <w:szCs w:val="24"/>
        </w:rPr>
        <w:t>§ 1</w:t>
      </w:r>
      <w:r w:rsidR="00995D93" w:rsidRPr="004B5194">
        <w:rPr>
          <w:b/>
          <w:sz w:val="24"/>
          <w:szCs w:val="24"/>
        </w:rPr>
        <w:t>3</w:t>
      </w:r>
    </w:p>
    <w:p w14:paraId="5CA2B27B" w14:textId="77777777" w:rsidR="00EB2AE3" w:rsidRPr="004B5194" w:rsidRDefault="00EB2AE3" w:rsidP="006C6B0E">
      <w:pPr>
        <w:pStyle w:val="Tekstpodstawowy"/>
        <w:numPr>
          <w:ilvl w:val="0"/>
          <w:numId w:val="37"/>
        </w:numPr>
        <w:tabs>
          <w:tab w:val="clear" w:pos="284"/>
          <w:tab w:val="clear" w:pos="363"/>
          <w:tab w:val="clear" w:pos="426"/>
          <w:tab w:val="left" w:pos="360"/>
        </w:tabs>
        <w:suppressAutoHyphens w:val="0"/>
        <w:spacing w:line="360" w:lineRule="auto"/>
        <w:rPr>
          <w:sz w:val="24"/>
          <w:szCs w:val="24"/>
        </w:rPr>
      </w:pPr>
      <w:r w:rsidRPr="004B5194">
        <w:rPr>
          <w:bCs/>
          <w:sz w:val="24"/>
          <w:szCs w:val="24"/>
        </w:rPr>
        <w:t>Zamawiającemu przysługuje prawo do odstąpienia od umowy:</w:t>
      </w:r>
    </w:p>
    <w:p w14:paraId="413631C6" w14:textId="1C22A0AE" w:rsidR="00EB2AE3" w:rsidRPr="004B5194" w:rsidRDefault="00EB2AE3" w:rsidP="006C6B0E">
      <w:pPr>
        <w:pStyle w:val="Tekstpodstawowy"/>
        <w:numPr>
          <w:ilvl w:val="0"/>
          <w:numId w:val="38"/>
        </w:numPr>
        <w:tabs>
          <w:tab w:val="clear" w:pos="284"/>
          <w:tab w:val="clear" w:pos="426"/>
          <w:tab w:val="left" w:pos="360"/>
        </w:tabs>
        <w:suppressAutoHyphens w:val="0"/>
        <w:spacing w:line="360" w:lineRule="auto"/>
        <w:rPr>
          <w:bCs/>
          <w:sz w:val="24"/>
          <w:szCs w:val="24"/>
        </w:rPr>
      </w:pPr>
      <w:r w:rsidRPr="004B5194">
        <w:rPr>
          <w:bCs/>
          <w:sz w:val="24"/>
          <w:szCs w:val="24"/>
        </w:rPr>
        <w:t xml:space="preserve">Gdy Wykonawca nie rozpoczął </w:t>
      </w:r>
      <w:r w:rsidR="00504598" w:rsidRPr="004B5194">
        <w:rPr>
          <w:bCs/>
          <w:sz w:val="24"/>
          <w:szCs w:val="24"/>
        </w:rPr>
        <w:t xml:space="preserve">realizacji </w:t>
      </w:r>
      <w:r w:rsidRPr="004B5194">
        <w:rPr>
          <w:bCs/>
          <w:sz w:val="24"/>
          <w:szCs w:val="24"/>
        </w:rPr>
        <w:t xml:space="preserve">usługi bez uzasadnionych przyczyn </w:t>
      </w:r>
      <w:r w:rsidR="00504598" w:rsidRPr="004B5194">
        <w:rPr>
          <w:bCs/>
          <w:sz w:val="24"/>
          <w:szCs w:val="24"/>
        </w:rPr>
        <w:t>lub gdy zaprzestał ją realizować i</w:t>
      </w:r>
      <w:r w:rsidRPr="004B5194">
        <w:rPr>
          <w:bCs/>
          <w:sz w:val="24"/>
          <w:szCs w:val="24"/>
        </w:rPr>
        <w:t xml:space="preserve"> nie kontynuuje ich pomimo wezwania Zamawiającego złożonego na piśmie,</w:t>
      </w:r>
    </w:p>
    <w:p w14:paraId="0F0E35FD" w14:textId="34C3824A" w:rsidR="00EB2AE3" w:rsidRPr="004B5194" w:rsidRDefault="0009206F" w:rsidP="006C6B0E">
      <w:pPr>
        <w:pStyle w:val="Tekstpodstawowy"/>
        <w:numPr>
          <w:ilvl w:val="0"/>
          <w:numId w:val="38"/>
        </w:numPr>
        <w:tabs>
          <w:tab w:val="clear" w:pos="284"/>
          <w:tab w:val="clear" w:pos="426"/>
          <w:tab w:val="left" w:pos="360"/>
        </w:tabs>
        <w:suppressAutoHyphens w:val="0"/>
        <w:spacing w:line="360" w:lineRule="auto"/>
        <w:rPr>
          <w:bCs/>
          <w:sz w:val="24"/>
          <w:szCs w:val="24"/>
        </w:rPr>
      </w:pPr>
      <w:r w:rsidRPr="004B5194">
        <w:rPr>
          <w:bCs/>
          <w:sz w:val="24"/>
          <w:szCs w:val="24"/>
        </w:rPr>
        <w:t>Za t</w:t>
      </w:r>
      <w:r w:rsidR="00EB2AE3" w:rsidRPr="004B5194">
        <w:rPr>
          <w:bCs/>
          <w:sz w:val="24"/>
          <w:szCs w:val="24"/>
        </w:rPr>
        <w:t xml:space="preserve">rzykrotne nałożenie kary umownej, o której mowa w § </w:t>
      </w:r>
      <w:r w:rsidRPr="004B5194">
        <w:rPr>
          <w:bCs/>
          <w:sz w:val="24"/>
          <w:szCs w:val="24"/>
        </w:rPr>
        <w:t>12</w:t>
      </w:r>
      <w:r w:rsidR="00EB2AE3" w:rsidRPr="004B5194">
        <w:rPr>
          <w:bCs/>
          <w:sz w:val="24"/>
          <w:szCs w:val="24"/>
        </w:rPr>
        <w:t xml:space="preserve"> ust. </w:t>
      </w:r>
      <w:r w:rsidRPr="004B5194">
        <w:rPr>
          <w:bCs/>
          <w:sz w:val="24"/>
          <w:szCs w:val="24"/>
        </w:rPr>
        <w:t>1</w:t>
      </w:r>
      <w:r w:rsidR="00EB2AE3" w:rsidRPr="004B5194">
        <w:rPr>
          <w:bCs/>
          <w:sz w:val="24"/>
          <w:szCs w:val="24"/>
        </w:rPr>
        <w:t xml:space="preserve"> pkt a) </w:t>
      </w:r>
      <w:r w:rsidR="00FD2351" w:rsidRPr="004B5194">
        <w:rPr>
          <w:bCs/>
          <w:sz w:val="24"/>
          <w:szCs w:val="24"/>
        </w:rPr>
        <w:br/>
      </w:r>
      <w:r w:rsidR="00EB2AE3" w:rsidRPr="004B5194">
        <w:rPr>
          <w:bCs/>
          <w:sz w:val="24"/>
          <w:szCs w:val="24"/>
        </w:rPr>
        <w:t>w okresie jednego kwartału.</w:t>
      </w:r>
    </w:p>
    <w:p w14:paraId="1A01B097" w14:textId="2F979A40" w:rsidR="0009206F" w:rsidRPr="004B5194" w:rsidRDefault="0009206F" w:rsidP="006C6B0E">
      <w:pPr>
        <w:pStyle w:val="Tekstpodstawowy"/>
        <w:numPr>
          <w:ilvl w:val="0"/>
          <w:numId w:val="38"/>
        </w:numPr>
        <w:tabs>
          <w:tab w:val="clear" w:pos="284"/>
          <w:tab w:val="clear" w:pos="426"/>
          <w:tab w:val="left" w:pos="360"/>
        </w:tabs>
        <w:suppressAutoHyphens w:val="0"/>
        <w:spacing w:line="360" w:lineRule="auto"/>
        <w:rPr>
          <w:bCs/>
          <w:sz w:val="24"/>
          <w:szCs w:val="24"/>
        </w:rPr>
      </w:pPr>
      <w:r w:rsidRPr="004B5194">
        <w:rPr>
          <w:bCs/>
          <w:sz w:val="24"/>
          <w:szCs w:val="24"/>
        </w:rPr>
        <w:t xml:space="preserve">Za trzykrotne nałożenie kary umownej, o której mowa w § 12 ust. 1 pkt b) </w:t>
      </w:r>
      <w:r w:rsidRPr="004B5194">
        <w:rPr>
          <w:bCs/>
          <w:sz w:val="24"/>
          <w:szCs w:val="24"/>
        </w:rPr>
        <w:br/>
        <w:t>w okresie jednego kwartału.</w:t>
      </w:r>
    </w:p>
    <w:p w14:paraId="4D882B6C" w14:textId="4E176168" w:rsidR="0009206F" w:rsidRPr="004B5194" w:rsidRDefault="0009206F" w:rsidP="006C6B0E">
      <w:pPr>
        <w:pStyle w:val="Tekstpodstawowy"/>
        <w:numPr>
          <w:ilvl w:val="0"/>
          <w:numId w:val="38"/>
        </w:numPr>
        <w:tabs>
          <w:tab w:val="clear" w:pos="284"/>
          <w:tab w:val="clear" w:pos="426"/>
          <w:tab w:val="left" w:pos="360"/>
        </w:tabs>
        <w:suppressAutoHyphens w:val="0"/>
        <w:spacing w:line="360" w:lineRule="auto"/>
        <w:rPr>
          <w:bCs/>
          <w:sz w:val="24"/>
          <w:szCs w:val="24"/>
        </w:rPr>
      </w:pPr>
      <w:r w:rsidRPr="004B5194">
        <w:rPr>
          <w:bCs/>
          <w:sz w:val="24"/>
          <w:szCs w:val="24"/>
        </w:rPr>
        <w:t xml:space="preserve">Za trzykrotne nałożenie kary umownej, o której mowa w § 12 ust. 1 pkt c) </w:t>
      </w:r>
      <w:r w:rsidRPr="004B5194">
        <w:rPr>
          <w:bCs/>
          <w:sz w:val="24"/>
          <w:szCs w:val="24"/>
        </w:rPr>
        <w:br/>
        <w:t>w okresie jednego kwartału.</w:t>
      </w:r>
    </w:p>
    <w:p w14:paraId="66ADF379" w14:textId="12BBC9E7" w:rsidR="00E42AE9" w:rsidRPr="004B5194" w:rsidRDefault="00E42AE9" w:rsidP="006C6B0E">
      <w:pPr>
        <w:pStyle w:val="Tekstpodstawowy"/>
        <w:numPr>
          <w:ilvl w:val="0"/>
          <w:numId w:val="38"/>
        </w:numPr>
        <w:tabs>
          <w:tab w:val="clear" w:pos="284"/>
          <w:tab w:val="clear" w:pos="426"/>
          <w:tab w:val="left" w:pos="360"/>
        </w:tabs>
        <w:suppressAutoHyphens w:val="0"/>
        <w:spacing w:line="360" w:lineRule="auto"/>
        <w:rPr>
          <w:bCs/>
          <w:sz w:val="24"/>
          <w:szCs w:val="24"/>
        </w:rPr>
      </w:pPr>
      <w:r w:rsidRPr="004B5194">
        <w:rPr>
          <w:bCs/>
          <w:sz w:val="24"/>
          <w:szCs w:val="24"/>
        </w:rPr>
        <w:lastRenderedPageBreak/>
        <w:t xml:space="preserve">Za trzykrotne nałożenie kary umownej, o której mowa w § 12 ust. 1 pkt d) </w:t>
      </w:r>
      <w:r w:rsidRPr="004B5194">
        <w:rPr>
          <w:bCs/>
          <w:sz w:val="24"/>
          <w:szCs w:val="24"/>
        </w:rPr>
        <w:br/>
        <w:t>w okresie jednego kwartału</w:t>
      </w:r>
    </w:p>
    <w:p w14:paraId="7200A43A" w14:textId="76650E96" w:rsidR="007848C1" w:rsidRPr="004B5194" w:rsidRDefault="007848C1" w:rsidP="006C6B0E">
      <w:pPr>
        <w:pStyle w:val="Tekstpodstawowy"/>
        <w:numPr>
          <w:ilvl w:val="0"/>
          <w:numId w:val="38"/>
        </w:numPr>
        <w:tabs>
          <w:tab w:val="clear" w:pos="284"/>
          <w:tab w:val="clear" w:pos="426"/>
          <w:tab w:val="left" w:pos="360"/>
        </w:tabs>
        <w:suppressAutoHyphens w:val="0"/>
        <w:spacing w:line="360" w:lineRule="auto"/>
        <w:rPr>
          <w:bCs/>
          <w:sz w:val="24"/>
          <w:szCs w:val="24"/>
        </w:rPr>
      </w:pPr>
      <w:r w:rsidRPr="004B5194">
        <w:rPr>
          <w:bCs/>
          <w:sz w:val="24"/>
          <w:szCs w:val="24"/>
        </w:rPr>
        <w:t>W przypadku gdy suma kar umownych wyniosła 20% całkowitego wynagrodzenia Wykonawcy.</w:t>
      </w:r>
      <w:r w:rsidRPr="004B5194">
        <w:rPr>
          <w:b/>
          <w:sz w:val="24"/>
          <w:szCs w:val="24"/>
        </w:rPr>
        <w:t xml:space="preserve"> </w:t>
      </w:r>
    </w:p>
    <w:p w14:paraId="2F39F70A" w14:textId="127F68E1" w:rsidR="00EB2AE3" w:rsidRPr="004B5194" w:rsidRDefault="00EB2AE3" w:rsidP="00AA790F">
      <w:pPr>
        <w:pStyle w:val="Tekstpodstawowy"/>
        <w:numPr>
          <w:ilvl w:val="1"/>
          <w:numId w:val="39"/>
        </w:numPr>
        <w:tabs>
          <w:tab w:val="clear" w:pos="284"/>
          <w:tab w:val="clear" w:pos="426"/>
        </w:tabs>
        <w:suppressAutoHyphens w:val="0"/>
        <w:spacing w:line="360" w:lineRule="auto"/>
        <w:rPr>
          <w:bCs/>
          <w:sz w:val="24"/>
          <w:szCs w:val="24"/>
        </w:rPr>
      </w:pPr>
      <w:r w:rsidRPr="004B5194">
        <w:rPr>
          <w:bCs/>
          <w:sz w:val="24"/>
          <w:szCs w:val="24"/>
        </w:rPr>
        <w:t xml:space="preserve">Wykonawcy przysługuje prawo odstąpienia od umowy w </w:t>
      </w:r>
      <w:r w:rsidR="002A1DB5" w:rsidRPr="004B5194">
        <w:rPr>
          <w:bCs/>
          <w:sz w:val="24"/>
          <w:szCs w:val="24"/>
        </w:rPr>
        <w:t>przypadku,</w:t>
      </w:r>
      <w:r w:rsidRPr="004B5194">
        <w:rPr>
          <w:bCs/>
          <w:sz w:val="24"/>
          <w:szCs w:val="24"/>
        </w:rPr>
        <w:t xml:space="preserve"> gdy: Zamawiający nie wywiązuje się z obowiązku zapłaty faktur w terminie miesi</w:t>
      </w:r>
      <w:r w:rsidR="000A5FB1" w:rsidRPr="004B5194">
        <w:rPr>
          <w:bCs/>
          <w:sz w:val="24"/>
          <w:szCs w:val="24"/>
        </w:rPr>
        <w:t>ąca</w:t>
      </w:r>
      <w:r w:rsidRPr="004B5194">
        <w:rPr>
          <w:bCs/>
          <w:sz w:val="24"/>
          <w:szCs w:val="24"/>
        </w:rPr>
        <w:t xml:space="preserve"> od upływu terminu na zapłatę faktur określonego w niniejszej umowie.</w:t>
      </w:r>
    </w:p>
    <w:p w14:paraId="5DC70316" w14:textId="76EB52C6" w:rsidR="00EB2AE3" w:rsidRPr="004B5194" w:rsidRDefault="00EB2AE3" w:rsidP="006C6B0E">
      <w:pPr>
        <w:pStyle w:val="Tekstpodstawowy"/>
        <w:numPr>
          <w:ilvl w:val="1"/>
          <w:numId w:val="39"/>
        </w:numPr>
        <w:tabs>
          <w:tab w:val="clear" w:pos="284"/>
          <w:tab w:val="clear" w:pos="363"/>
          <w:tab w:val="clear" w:pos="426"/>
          <w:tab w:val="left" w:pos="360"/>
        </w:tabs>
        <w:suppressAutoHyphens w:val="0"/>
        <w:spacing w:line="360" w:lineRule="auto"/>
        <w:rPr>
          <w:bCs/>
          <w:sz w:val="24"/>
          <w:szCs w:val="24"/>
        </w:rPr>
      </w:pPr>
      <w:r w:rsidRPr="004B5194">
        <w:rPr>
          <w:bCs/>
          <w:sz w:val="24"/>
          <w:szCs w:val="24"/>
        </w:rPr>
        <w:t>Odstąpienie od umowy powinno nastąpić w formie pisemnej pod rygorem nieważności. Strony mo</w:t>
      </w:r>
      <w:r w:rsidR="00504598" w:rsidRPr="004B5194">
        <w:rPr>
          <w:bCs/>
          <w:sz w:val="24"/>
          <w:szCs w:val="24"/>
        </w:rPr>
        <w:t>gą</w:t>
      </w:r>
      <w:r w:rsidRPr="004B5194">
        <w:rPr>
          <w:bCs/>
          <w:sz w:val="24"/>
          <w:szCs w:val="24"/>
        </w:rPr>
        <w:t xml:space="preserve"> wykonać prawo do złożenia oświadczenia o odstąpieniu od umowy w</w:t>
      </w:r>
      <w:r w:rsidR="00FA767A" w:rsidRPr="004B5194">
        <w:rPr>
          <w:bCs/>
          <w:sz w:val="24"/>
          <w:szCs w:val="24"/>
        </w:rPr>
        <w:t> </w:t>
      </w:r>
      <w:r w:rsidRPr="004B5194">
        <w:rPr>
          <w:bCs/>
          <w:sz w:val="24"/>
          <w:szCs w:val="24"/>
        </w:rPr>
        <w:t>terminie 3 miesięcy od zaistnienia przyczyny do złożenia takiego oświadczenia, chyba, że Umowa zastrzega inny termin na złożenie tego oświadczenia.</w:t>
      </w:r>
    </w:p>
    <w:p w14:paraId="24B7FE3F" w14:textId="79FAA70B" w:rsidR="00EB2AE3" w:rsidRPr="004B5194" w:rsidRDefault="00EB2AE3" w:rsidP="006C6B0E">
      <w:pPr>
        <w:pStyle w:val="Tekstpodstawowy"/>
        <w:numPr>
          <w:ilvl w:val="1"/>
          <w:numId w:val="39"/>
        </w:numPr>
        <w:tabs>
          <w:tab w:val="clear" w:pos="284"/>
          <w:tab w:val="clear" w:pos="363"/>
          <w:tab w:val="clear" w:pos="426"/>
          <w:tab w:val="left" w:pos="360"/>
        </w:tabs>
        <w:suppressAutoHyphens w:val="0"/>
        <w:spacing w:line="360" w:lineRule="auto"/>
        <w:rPr>
          <w:bCs/>
          <w:sz w:val="24"/>
          <w:szCs w:val="24"/>
        </w:rPr>
      </w:pPr>
      <w:r w:rsidRPr="004B5194">
        <w:rPr>
          <w:bCs/>
          <w:sz w:val="24"/>
          <w:szCs w:val="24"/>
        </w:rPr>
        <w:t>Zamawiającemu</w:t>
      </w:r>
      <w:r w:rsidR="0009206F" w:rsidRPr="004B5194">
        <w:rPr>
          <w:bCs/>
          <w:sz w:val="24"/>
          <w:szCs w:val="24"/>
        </w:rPr>
        <w:t xml:space="preserve"> </w:t>
      </w:r>
      <w:r w:rsidRPr="004B5194">
        <w:rPr>
          <w:bCs/>
          <w:sz w:val="24"/>
          <w:szCs w:val="24"/>
        </w:rPr>
        <w:t>przysługuje prawo wypowiedzenia umowy za 3 miesięcznym okresem wypowiedzenia kończącym swój bieg na koniec miesiąca kalendarzowego.</w:t>
      </w:r>
    </w:p>
    <w:p w14:paraId="41A17AEC" w14:textId="77777777" w:rsidR="00EB2AE3" w:rsidRPr="004B5194" w:rsidRDefault="00EB2AE3" w:rsidP="006C6B0E">
      <w:pPr>
        <w:pStyle w:val="Tekstpodstawowy"/>
        <w:numPr>
          <w:ilvl w:val="1"/>
          <w:numId w:val="39"/>
        </w:numPr>
        <w:tabs>
          <w:tab w:val="clear" w:pos="284"/>
          <w:tab w:val="clear" w:pos="363"/>
          <w:tab w:val="clear" w:pos="426"/>
          <w:tab w:val="left" w:pos="360"/>
        </w:tabs>
        <w:suppressAutoHyphens w:val="0"/>
        <w:spacing w:line="360" w:lineRule="auto"/>
        <w:rPr>
          <w:bCs/>
          <w:sz w:val="24"/>
          <w:szCs w:val="24"/>
        </w:rPr>
      </w:pPr>
      <w:r w:rsidRPr="004B5194">
        <w:rPr>
          <w:bCs/>
          <w:sz w:val="24"/>
          <w:szCs w:val="24"/>
        </w:rPr>
        <w:t>W przypadku odstąpienia przez Zamawiającego od umowy w okolicznościach wymienionych w ust. 1 Zamawiający wyznaczy termin, do którego Wykonawca ma obowiązek realizować przedmiot zamówienia.</w:t>
      </w:r>
    </w:p>
    <w:p w14:paraId="6AF586E0" w14:textId="77777777" w:rsidR="00EB2AE3" w:rsidRPr="004B5194" w:rsidRDefault="00EB2AE3" w:rsidP="006C6B0E">
      <w:pPr>
        <w:pStyle w:val="Tekstpodstawowy"/>
        <w:tabs>
          <w:tab w:val="left" w:pos="360"/>
        </w:tabs>
        <w:spacing w:line="360" w:lineRule="auto"/>
        <w:jc w:val="center"/>
        <w:rPr>
          <w:b/>
          <w:bCs/>
          <w:sz w:val="24"/>
          <w:szCs w:val="24"/>
        </w:rPr>
      </w:pPr>
    </w:p>
    <w:p w14:paraId="60D57DDE" w14:textId="45162302" w:rsidR="00EB2AE3" w:rsidRPr="004B5194" w:rsidRDefault="00EB2AE3" w:rsidP="006C6B0E">
      <w:pPr>
        <w:pStyle w:val="Tekstpodstawowy"/>
        <w:tabs>
          <w:tab w:val="left" w:pos="360"/>
        </w:tabs>
        <w:spacing w:line="360" w:lineRule="auto"/>
        <w:jc w:val="center"/>
        <w:rPr>
          <w:b/>
          <w:sz w:val="24"/>
          <w:szCs w:val="24"/>
        </w:rPr>
      </w:pPr>
      <w:r w:rsidRPr="004B5194">
        <w:rPr>
          <w:b/>
          <w:sz w:val="24"/>
          <w:szCs w:val="24"/>
        </w:rPr>
        <w:t>§ 1</w:t>
      </w:r>
      <w:r w:rsidR="00995D93" w:rsidRPr="004B5194">
        <w:rPr>
          <w:b/>
          <w:sz w:val="24"/>
          <w:szCs w:val="24"/>
        </w:rPr>
        <w:t>4</w:t>
      </w:r>
    </w:p>
    <w:p w14:paraId="3CA1080C" w14:textId="427EC0D8" w:rsidR="00EB2AE3" w:rsidRPr="004B5194" w:rsidRDefault="00EB2AE3" w:rsidP="00504598">
      <w:pPr>
        <w:pStyle w:val="Tekstpodstawowy"/>
        <w:tabs>
          <w:tab w:val="clear" w:pos="284"/>
          <w:tab w:val="clear" w:pos="426"/>
          <w:tab w:val="left" w:pos="360"/>
        </w:tabs>
        <w:suppressAutoHyphens w:val="0"/>
        <w:spacing w:line="360" w:lineRule="auto"/>
        <w:rPr>
          <w:sz w:val="24"/>
          <w:szCs w:val="24"/>
        </w:rPr>
      </w:pPr>
      <w:r w:rsidRPr="004B5194">
        <w:rPr>
          <w:sz w:val="24"/>
          <w:szCs w:val="24"/>
        </w:rPr>
        <w:t>Wykonawca ponosi pełną odpowiedzialność za wszelkie szkody powstałe z niewykonania, z nienależytego lub niewłaściwego wykonania umowy</w:t>
      </w:r>
      <w:r w:rsidR="00AB364D" w:rsidRPr="004B5194">
        <w:rPr>
          <w:sz w:val="24"/>
          <w:szCs w:val="24"/>
        </w:rPr>
        <w:t>,</w:t>
      </w:r>
      <w:r w:rsidRPr="004B5194">
        <w:rPr>
          <w:sz w:val="24"/>
          <w:szCs w:val="24"/>
        </w:rPr>
        <w:t xml:space="preserve"> jak również za szkody w mieniu Zamawiającego spowodowane przez personel Wykonawcy.</w:t>
      </w:r>
    </w:p>
    <w:p w14:paraId="45AE01FD" w14:textId="77777777" w:rsidR="0009206F" w:rsidRPr="004B5194" w:rsidRDefault="0009206F" w:rsidP="006C6B0E">
      <w:pPr>
        <w:pStyle w:val="Tekstpodstawowy"/>
        <w:tabs>
          <w:tab w:val="left" w:pos="360"/>
        </w:tabs>
        <w:spacing w:line="360" w:lineRule="auto"/>
        <w:jc w:val="center"/>
        <w:rPr>
          <w:b/>
          <w:sz w:val="24"/>
          <w:szCs w:val="24"/>
        </w:rPr>
      </w:pPr>
    </w:p>
    <w:p w14:paraId="4EF23888" w14:textId="267A8787" w:rsidR="00EB2AE3" w:rsidRPr="004B5194" w:rsidRDefault="00EB2AE3" w:rsidP="006C6B0E">
      <w:pPr>
        <w:pStyle w:val="Tekstpodstawowy"/>
        <w:tabs>
          <w:tab w:val="left" w:pos="360"/>
        </w:tabs>
        <w:spacing w:line="360" w:lineRule="auto"/>
        <w:jc w:val="center"/>
        <w:rPr>
          <w:b/>
          <w:sz w:val="24"/>
          <w:szCs w:val="24"/>
        </w:rPr>
      </w:pPr>
      <w:r w:rsidRPr="004B5194">
        <w:rPr>
          <w:b/>
          <w:sz w:val="24"/>
          <w:szCs w:val="24"/>
        </w:rPr>
        <w:t>§ 1</w:t>
      </w:r>
      <w:r w:rsidR="00995D93" w:rsidRPr="004B5194">
        <w:rPr>
          <w:b/>
          <w:sz w:val="24"/>
          <w:szCs w:val="24"/>
        </w:rPr>
        <w:t>5</w:t>
      </w:r>
    </w:p>
    <w:p w14:paraId="7CC125EF" w14:textId="77777777" w:rsidR="00EB2AE3" w:rsidRPr="004B5194" w:rsidRDefault="00EB2AE3" w:rsidP="006C6B0E">
      <w:pPr>
        <w:shd w:val="clear" w:color="auto" w:fill="FFFFFF"/>
        <w:tabs>
          <w:tab w:val="left" w:pos="-1980"/>
        </w:tabs>
        <w:spacing w:line="360" w:lineRule="auto"/>
        <w:jc w:val="both"/>
        <w:rPr>
          <w:spacing w:val="-1"/>
        </w:rPr>
      </w:pPr>
      <w:r w:rsidRPr="004B5194">
        <w:rPr>
          <w:spacing w:val="-1"/>
        </w:rPr>
        <w:t xml:space="preserve">Zamawiający zastrzega możliwość dokonania istotnych zmian postanowień zawartej umowy </w:t>
      </w:r>
      <w:r w:rsidRPr="004B5194">
        <w:rPr>
          <w:spacing w:val="-1"/>
        </w:rPr>
        <w:br/>
        <w:t xml:space="preserve">w stosunku do treści oferty, na podstawie której dokonano wyboru Wykonawcy polegających </w:t>
      </w:r>
      <w:r w:rsidRPr="004B5194">
        <w:rPr>
          <w:spacing w:val="-1"/>
        </w:rPr>
        <w:br/>
        <w:t>w szczególności na:</w:t>
      </w:r>
    </w:p>
    <w:p w14:paraId="18D94148" w14:textId="0438AD30" w:rsidR="00EB2AE3" w:rsidRPr="004B5194" w:rsidRDefault="00C65202" w:rsidP="006C6B0E">
      <w:pPr>
        <w:shd w:val="clear" w:color="auto" w:fill="FFFFFF"/>
        <w:tabs>
          <w:tab w:val="left" w:pos="-1980"/>
        </w:tabs>
        <w:spacing w:line="360" w:lineRule="auto"/>
        <w:jc w:val="both"/>
        <w:rPr>
          <w:spacing w:val="-1"/>
        </w:rPr>
      </w:pPr>
      <w:r w:rsidRPr="004B5194">
        <w:rPr>
          <w:spacing w:val="-1"/>
        </w:rPr>
        <w:t>1.</w:t>
      </w:r>
      <w:r w:rsidR="00AB364D" w:rsidRPr="004B5194">
        <w:rPr>
          <w:spacing w:val="-1"/>
        </w:rPr>
        <w:t> </w:t>
      </w:r>
      <w:r w:rsidRPr="004B5194">
        <w:rPr>
          <w:spacing w:val="-1"/>
        </w:rPr>
        <w:t>Z</w:t>
      </w:r>
      <w:r w:rsidR="00EB2AE3" w:rsidRPr="004B5194">
        <w:rPr>
          <w:spacing w:val="-1"/>
        </w:rPr>
        <w:t xml:space="preserve">mianie terminu rozpoczęcia realizacji zamówienia z przyczyn niezależnych </w:t>
      </w:r>
      <w:r w:rsidR="00717C74" w:rsidRPr="004B5194">
        <w:rPr>
          <w:spacing w:val="-1"/>
        </w:rPr>
        <w:br/>
      </w:r>
      <w:r w:rsidR="00EB2AE3" w:rsidRPr="004B5194">
        <w:rPr>
          <w:spacing w:val="-1"/>
        </w:rPr>
        <w:t>od Zamawiającego jak również Wykonawcy,</w:t>
      </w:r>
    </w:p>
    <w:p w14:paraId="61AA1995" w14:textId="58B0FD60" w:rsidR="00EB2AE3" w:rsidRPr="004B5194" w:rsidRDefault="00C65202" w:rsidP="006C6B0E">
      <w:pPr>
        <w:shd w:val="clear" w:color="auto" w:fill="FFFFFF"/>
        <w:tabs>
          <w:tab w:val="left" w:pos="-1980"/>
        </w:tabs>
        <w:spacing w:line="360" w:lineRule="auto"/>
        <w:jc w:val="both"/>
        <w:rPr>
          <w:spacing w:val="-1"/>
        </w:rPr>
      </w:pPr>
      <w:r w:rsidRPr="004B5194">
        <w:rPr>
          <w:spacing w:val="-1"/>
        </w:rPr>
        <w:t>2.</w:t>
      </w:r>
      <w:r w:rsidR="00EB2AE3" w:rsidRPr="004B5194">
        <w:rPr>
          <w:spacing w:val="-1"/>
        </w:rPr>
        <w:t xml:space="preserve"> </w:t>
      </w:r>
      <w:r w:rsidRPr="004B5194">
        <w:rPr>
          <w:spacing w:val="-1"/>
        </w:rPr>
        <w:t>Z</w:t>
      </w:r>
      <w:r w:rsidR="00EB2AE3" w:rsidRPr="004B5194">
        <w:rPr>
          <w:spacing w:val="-1"/>
        </w:rPr>
        <w:t>mianie wysokości stawki podatku VAT w okresie obowiązywania umowy</w:t>
      </w:r>
      <w:r w:rsidRPr="004B5194">
        <w:rPr>
          <w:spacing w:val="-1"/>
        </w:rPr>
        <w:t>.</w:t>
      </w:r>
    </w:p>
    <w:p w14:paraId="433C057C" w14:textId="77777777" w:rsidR="00C65202" w:rsidRPr="004B5194" w:rsidRDefault="00C65202" w:rsidP="00C65202">
      <w:pPr>
        <w:shd w:val="clear" w:color="auto" w:fill="FFFFFF"/>
        <w:tabs>
          <w:tab w:val="left" w:pos="-1980"/>
        </w:tabs>
        <w:spacing w:line="360" w:lineRule="auto"/>
        <w:jc w:val="both"/>
        <w:rPr>
          <w:spacing w:val="-1"/>
        </w:rPr>
      </w:pPr>
      <w:r w:rsidRPr="004B5194">
        <w:rPr>
          <w:spacing w:val="-1"/>
        </w:rPr>
        <w:t>3. Waloryzacji wynagrodzenia umownego w przypadku zmiany cen materiałów lub kosztów związanych z realizacją zamówienia, zgodnie z art. 439 ust. 1-5 ustawy Pzp, jest możliwa według następujących zasad:</w:t>
      </w:r>
    </w:p>
    <w:p w14:paraId="70AB44FA" w14:textId="0FBDF2F6" w:rsidR="00C65202" w:rsidRPr="004B5194" w:rsidRDefault="00C65202" w:rsidP="00C65202">
      <w:pPr>
        <w:shd w:val="clear" w:color="auto" w:fill="FFFFFF"/>
        <w:tabs>
          <w:tab w:val="left" w:pos="-1980"/>
        </w:tabs>
        <w:spacing w:line="360" w:lineRule="auto"/>
        <w:jc w:val="both"/>
        <w:rPr>
          <w:spacing w:val="-1"/>
        </w:rPr>
      </w:pPr>
      <w:r w:rsidRPr="004B5194">
        <w:rPr>
          <w:spacing w:val="-1"/>
        </w:rPr>
        <w:t xml:space="preserve">a) Sposób ustalenia zmiany wynagrodzenia: wynagrodzenie może ulec zmianie w razie zmiany wskaźnika cen towarów i usług konsumpcyjnych ogłoszonego w komunikacie Prezesa </w:t>
      </w:r>
      <w:r w:rsidRPr="004B5194">
        <w:rPr>
          <w:spacing w:val="-1"/>
        </w:rPr>
        <w:lastRenderedPageBreak/>
        <w:t xml:space="preserve">Głównego Urzędu Statystycznego w porównaniu z tym wskaźnikiem </w:t>
      </w:r>
      <w:r w:rsidR="002A1DB5" w:rsidRPr="004B5194">
        <w:rPr>
          <w:spacing w:val="-1"/>
        </w:rPr>
        <w:t>z miesiąca</w:t>
      </w:r>
      <w:r w:rsidRPr="004B5194">
        <w:rPr>
          <w:spacing w:val="-1"/>
        </w:rPr>
        <w:t xml:space="preserve"> złożenia oferty o wartość nie mniejszą niż 5 %.</w:t>
      </w:r>
    </w:p>
    <w:p w14:paraId="75823057" w14:textId="77777777" w:rsidR="00C65202" w:rsidRPr="004B5194" w:rsidRDefault="00C65202" w:rsidP="00C65202">
      <w:pPr>
        <w:shd w:val="clear" w:color="auto" w:fill="FFFFFF"/>
        <w:tabs>
          <w:tab w:val="left" w:pos="-1980"/>
        </w:tabs>
        <w:spacing w:line="360" w:lineRule="auto"/>
        <w:jc w:val="both"/>
        <w:rPr>
          <w:spacing w:val="-1"/>
        </w:rPr>
      </w:pPr>
      <w:r w:rsidRPr="004B5194">
        <w:rPr>
          <w:spacing w:val="-1"/>
        </w:rPr>
        <w:t>b) Wniosek o zmianę może dotyczyć wyłącznie wynagrodzenia za zakres Przedmiotu Umowy niezrealizowanego przez Zamawiającego przed dniem złożenia wniosku</w:t>
      </w:r>
    </w:p>
    <w:p w14:paraId="1E856DD2" w14:textId="77777777" w:rsidR="00C65202" w:rsidRPr="004B5194" w:rsidRDefault="00C65202" w:rsidP="00C65202">
      <w:pPr>
        <w:shd w:val="clear" w:color="auto" w:fill="FFFFFF"/>
        <w:tabs>
          <w:tab w:val="left" w:pos="-1980"/>
        </w:tabs>
        <w:spacing w:line="360" w:lineRule="auto"/>
        <w:jc w:val="both"/>
        <w:rPr>
          <w:spacing w:val="-1"/>
        </w:rPr>
      </w:pPr>
      <w:r w:rsidRPr="004B5194">
        <w:rPr>
          <w:spacing w:val="-1"/>
        </w:rPr>
        <w:t xml:space="preserve">c) Wartość zmiany (WZ) określa się na podstawie wzoru: WZ = W x </w:t>
      </w:r>
      <w:proofErr w:type="gramStart"/>
      <w:r w:rsidRPr="004B5194">
        <w:rPr>
          <w:spacing w:val="-1"/>
        </w:rPr>
        <w:t>F[</w:t>
      </w:r>
      <w:proofErr w:type="gramEnd"/>
      <w:r w:rsidRPr="004B5194">
        <w:rPr>
          <w:spacing w:val="-1"/>
        </w:rPr>
        <w:t>%], przy czym:</w:t>
      </w:r>
    </w:p>
    <w:p w14:paraId="7FD2E0A2" w14:textId="381EAF76" w:rsidR="00C65202" w:rsidRPr="004B5194" w:rsidRDefault="00C65202" w:rsidP="00C65202">
      <w:pPr>
        <w:shd w:val="clear" w:color="auto" w:fill="FFFFFF"/>
        <w:tabs>
          <w:tab w:val="left" w:pos="-1980"/>
        </w:tabs>
        <w:spacing w:line="360" w:lineRule="auto"/>
        <w:jc w:val="both"/>
        <w:rPr>
          <w:spacing w:val="-1"/>
        </w:rPr>
      </w:pPr>
      <w:r w:rsidRPr="004B5194">
        <w:rPr>
          <w:spacing w:val="-1"/>
        </w:rPr>
        <w:t xml:space="preserve">W – wynagrodzenie netto za zakres Przedmiotu Umowy, o którym mowa w ust. </w:t>
      </w:r>
      <w:r w:rsidR="008B25FC" w:rsidRPr="004B5194">
        <w:rPr>
          <w:spacing w:val="-1"/>
        </w:rPr>
        <w:t>3</w:t>
      </w:r>
      <w:r w:rsidRPr="004B5194">
        <w:rPr>
          <w:spacing w:val="-1"/>
        </w:rPr>
        <w:t xml:space="preserve"> lit. b,</w:t>
      </w:r>
    </w:p>
    <w:p w14:paraId="5800B4C4" w14:textId="77777777" w:rsidR="00C65202" w:rsidRPr="004B5194" w:rsidRDefault="00C65202" w:rsidP="00C65202">
      <w:pPr>
        <w:shd w:val="clear" w:color="auto" w:fill="FFFFFF"/>
        <w:tabs>
          <w:tab w:val="left" w:pos="-1980"/>
        </w:tabs>
        <w:spacing w:line="360" w:lineRule="auto"/>
        <w:jc w:val="both"/>
        <w:rPr>
          <w:spacing w:val="-1"/>
        </w:rPr>
      </w:pPr>
      <w:r w:rsidRPr="004B5194">
        <w:rPr>
          <w:spacing w:val="-1"/>
        </w:rPr>
        <w:t>F – różnica między aktualnym wskaźnikiem cen towarów i usług a wartością tego wskaźnika na dzień otwarcia ofert</w:t>
      </w:r>
    </w:p>
    <w:p w14:paraId="2E239E3E" w14:textId="6BA95181" w:rsidR="00C65202" w:rsidRPr="004B5194" w:rsidRDefault="00C65202" w:rsidP="00C65202">
      <w:pPr>
        <w:shd w:val="clear" w:color="auto" w:fill="FFFFFF"/>
        <w:tabs>
          <w:tab w:val="left" w:pos="-1980"/>
        </w:tabs>
        <w:spacing w:line="360" w:lineRule="auto"/>
        <w:jc w:val="both"/>
        <w:rPr>
          <w:spacing w:val="-1"/>
        </w:rPr>
      </w:pPr>
      <w:r w:rsidRPr="004B5194">
        <w:rPr>
          <w:spacing w:val="-1"/>
        </w:rPr>
        <w:t>d) Obliczoną w sposób określony w ust.</w:t>
      </w:r>
      <w:r w:rsidR="008B25FC" w:rsidRPr="004B5194">
        <w:rPr>
          <w:spacing w:val="-1"/>
        </w:rPr>
        <w:t xml:space="preserve"> 3</w:t>
      </w:r>
      <w:r w:rsidRPr="004B5194">
        <w:rPr>
          <w:spacing w:val="-1"/>
        </w:rPr>
        <w:t xml:space="preserve"> lit. c wartość należy w 50% dodać proporcjonalnie do pozostałej wartości umowy, co oznacza, że podział ryzyka jest po 50% dla każdej ze stron umowy.</w:t>
      </w:r>
    </w:p>
    <w:p w14:paraId="277A7E9A" w14:textId="77777777" w:rsidR="00C65202" w:rsidRPr="004B5194" w:rsidRDefault="00C65202" w:rsidP="00C65202">
      <w:pPr>
        <w:shd w:val="clear" w:color="auto" w:fill="FFFFFF"/>
        <w:tabs>
          <w:tab w:val="left" w:pos="-1980"/>
        </w:tabs>
        <w:spacing w:line="360" w:lineRule="auto"/>
        <w:jc w:val="both"/>
        <w:rPr>
          <w:spacing w:val="-1"/>
        </w:rPr>
      </w:pPr>
      <w:r w:rsidRPr="004B5194">
        <w:rPr>
          <w:spacing w:val="-1"/>
        </w:rPr>
        <w:t>e) Wartość zmiany należy powiększyć o należny podatek VAT.</w:t>
      </w:r>
    </w:p>
    <w:p w14:paraId="215797C3" w14:textId="77777777" w:rsidR="00C65202" w:rsidRPr="004B5194" w:rsidRDefault="00C65202" w:rsidP="00C65202">
      <w:pPr>
        <w:shd w:val="clear" w:color="auto" w:fill="FFFFFF"/>
        <w:tabs>
          <w:tab w:val="left" w:pos="-1980"/>
        </w:tabs>
        <w:spacing w:line="360" w:lineRule="auto"/>
        <w:jc w:val="both"/>
        <w:rPr>
          <w:spacing w:val="-1"/>
        </w:rPr>
      </w:pPr>
      <w:r w:rsidRPr="004B5194">
        <w:rPr>
          <w:spacing w:val="-1"/>
        </w:rPr>
        <w:t>f) Początkowy termin ustalenia zmiany wynagrodzenia: pierwsza waloryzacja może być procedowana na wniosek Wykonawcy złożony nie wcześniej niż po 6 miesiącach od dnia zawarcia umowy w odniesieniu do wskaźników obowiązujących w miesiącu zawarcia umowy. Kolejne waloryzacje mogą odbywać się co 4 miesiące od dnia poprzedniej waloryzacji, względem wskaźników z daty ostatniej waloryzacji.</w:t>
      </w:r>
    </w:p>
    <w:p w14:paraId="3865E80F" w14:textId="77777777" w:rsidR="00C65202" w:rsidRPr="004B5194" w:rsidRDefault="00C65202" w:rsidP="00C65202">
      <w:pPr>
        <w:shd w:val="clear" w:color="auto" w:fill="FFFFFF"/>
        <w:tabs>
          <w:tab w:val="left" w:pos="-1980"/>
        </w:tabs>
        <w:spacing w:line="360" w:lineRule="auto"/>
        <w:jc w:val="both"/>
        <w:rPr>
          <w:spacing w:val="-1"/>
        </w:rPr>
      </w:pPr>
      <w:r w:rsidRPr="004B5194">
        <w:rPr>
          <w:spacing w:val="-1"/>
        </w:rPr>
        <w:t>g) Zamawiający nie przewiduje waloryzacji wynagrodzenia za usługi wykonane w okresie pierwszych 6 miesięcy od dnia zawarcia umowy. Waloryzacji podlegać będzie wynagrodzenie należne Wykonawcy po upływie ww, okresu.</w:t>
      </w:r>
    </w:p>
    <w:p w14:paraId="38846795" w14:textId="77777777" w:rsidR="00C65202" w:rsidRPr="004B5194" w:rsidRDefault="00C65202" w:rsidP="00C65202">
      <w:pPr>
        <w:shd w:val="clear" w:color="auto" w:fill="FFFFFF"/>
        <w:tabs>
          <w:tab w:val="left" w:pos="-1980"/>
        </w:tabs>
        <w:spacing w:line="360" w:lineRule="auto"/>
        <w:jc w:val="both"/>
        <w:rPr>
          <w:spacing w:val="-1"/>
        </w:rPr>
      </w:pPr>
      <w:r w:rsidRPr="004B5194">
        <w:rPr>
          <w:spacing w:val="-1"/>
        </w:rPr>
        <w:t>h) Sposób określenia wpływu zmiany cen materiałów, towarów, usług i poziomu wynagrodzeń na koszt wykonania zamówienia: Wykonawca zobowiązany jest uzasadnić wniosek o waloryzację wskazując w jaki sposób zmiana cen materiałów, towarów, usług i poziomu wynagrodzeń wpłynie na koszt wykonania Przedmiotu umowy, przedkładając wycenę wartości realizacji pozostałej części niezrealizowanej na dzień złożenia wniosku</w:t>
      </w:r>
    </w:p>
    <w:p w14:paraId="4A869AB1" w14:textId="7575FF26" w:rsidR="00C65202" w:rsidRPr="004B5194" w:rsidRDefault="00C65202" w:rsidP="00C65202">
      <w:pPr>
        <w:shd w:val="clear" w:color="auto" w:fill="FFFFFF"/>
        <w:tabs>
          <w:tab w:val="left" w:pos="-1980"/>
        </w:tabs>
        <w:spacing w:line="360" w:lineRule="auto"/>
        <w:jc w:val="both"/>
        <w:rPr>
          <w:spacing w:val="-1"/>
        </w:rPr>
      </w:pPr>
      <w:r w:rsidRPr="004B5194">
        <w:rPr>
          <w:spacing w:val="-1"/>
        </w:rPr>
        <w:t xml:space="preserve">i) Termin na rozpatrzenie wniosku przez Zamawiającego wynosi 30 dni od dnia wpływu kompletnego wniosku. Na żądanie Zamawiającego Wykonawca jest zobowiązany przedstawić stosowne dokumenty, o których mowa w ust. </w:t>
      </w:r>
      <w:r w:rsidR="008B25FC" w:rsidRPr="004B5194">
        <w:rPr>
          <w:spacing w:val="-1"/>
        </w:rPr>
        <w:t>3</w:t>
      </w:r>
      <w:r w:rsidRPr="004B5194">
        <w:rPr>
          <w:spacing w:val="-1"/>
        </w:rPr>
        <w:t xml:space="preserve"> lit. h, w terminie wyznaczonym przez Zamawiającego na piśmie pod rygorem nieważności.</w:t>
      </w:r>
    </w:p>
    <w:p w14:paraId="28E950CB" w14:textId="77777777" w:rsidR="00C65202" w:rsidRPr="004B5194" w:rsidRDefault="00C65202" w:rsidP="00C65202">
      <w:pPr>
        <w:shd w:val="clear" w:color="auto" w:fill="FFFFFF"/>
        <w:tabs>
          <w:tab w:val="left" w:pos="-1980"/>
        </w:tabs>
        <w:spacing w:line="360" w:lineRule="auto"/>
        <w:jc w:val="both"/>
        <w:rPr>
          <w:spacing w:val="-1"/>
        </w:rPr>
      </w:pPr>
      <w:r w:rsidRPr="004B5194">
        <w:rPr>
          <w:spacing w:val="-1"/>
        </w:rPr>
        <w:t xml:space="preserve">j) W przypadku uwzględnienia wniosku o dokonanie waloryzacji, Wykonawca zobowiązany jest do aktualizacji formularza cenowego i przedłożenia go Zamawiającemu do akceptacji. Po sprawdzeniu poprawności zaktualizowanego formularza cenowego przez Zamawiającego, zostanie zawarty stosowny aneks zwiększający wynagrodzenie Wykonawcy o zwaloryzowaną </w:t>
      </w:r>
      <w:r w:rsidRPr="004B5194">
        <w:rPr>
          <w:spacing w:val="-1"/>
        </w:rPr>
        <w:lastRenderedPageBreak/>
        <w:t>kwotę, pod warunkiem posiadania przez Zamawiającego środków finansowych na ten cel w zatwierdzonym planie finansowym.</w:t>
      </w:r>
    </w:p>
    <w:p w14:paraId="19CD4315" w14:textId="77777777" w:rsidR="00C65202" w:rsidRPr="004B5194" w:rsidRDefault="00C65202" w:rsidP="00C65202">
      <w:pPr>
        <w:shd w:val="clear" w:color="auto" w:fill="FFFFFF"/>
        <w:tabs>
          <w:tab w:val="left" w:pos="-1980"/>
        </w:tabs>
        <w:spacing w:line="360" w:lineRule="auto"/>
        <w:jc w:val="both"/>
        <w:rPr>
          <w:spacing w:val="-1"/>
        </w:rPr>
      </w:pPr>
      <w:r w:rsidRPr="004B5194">
        <w:rPr>
          <w:spacing w:val="-1"/>
        </w:rPr>
        <w:t>k) Łączna maksymalna wartość brutto zmiany wynagrodzenia z tytułu wszystkich waloryzacji, o których mowa w niniejszym paragrafie nie będzie przekraczać: 10% ceny brutto wynikającej z oferty Wykonawcy, będącej podstawą zawarcia niniejszej Umowy.</w:t>
      </w:r>
    </w:p>
    <w:p w14:paraId="72932D1B" w14:textId="77777777" w:rsidR="00C65202" w:rsidRPr="004B5194" w:rsidRDefault="00C65202" w:rsidP="00C65202">
      <w:pPr>
        <w:shd w:val="clear" w:color="auto" w:fill="FFFFFF"/>
        <w:tabs>
          <w:tab w:val="left" w:pos="-1980"/>
        </w:tabs>
        <w:spacing w:line="360" w:lineRule="auto"/>
        <w:jc w:val="both"/>
        <w:rPr>
          <w:spacing w:val="-1"/>
        </w:rPr>
      </w:pPr>
      <w:r w:rsidRPr="004B5194">
        <w:rPr>
          <w:spacing w:val="-1"/>
        </w:rPr>
        <w:t>p) Przez zmianę cen materiałów, towarów i usług rozumie się ich wzrost, jak i obniżenie, względem ceny lub kosztu przyjętych w celu ustalenia wynagrodzenia wykonawcy zawartego w ofercie.</w:t>
      </w:r>
    </w:p>
    <w:p w14:paraId="0F0C86C2" w14:textId="735E49B9" w:rsidR="00C65202" w:rsidRPr="004B5194" w:rsidRDefault="00C65202" w:rsidP="00C65202">
      <w:pPr>
        <w:shd w:val="clear" w:color="auto" w:fill="FFFFFF"/>
        <w:tabs>
          <w:tab w:val="left" w:pos="-1980"/>
        </w:tabs>
        <w:spacing w:line="360" w:lineRule="auto"/>
        <w:jc w:val="both"/>
        <w:rPr>
          <w:spacing w:val="-1"/>
        </w:rPr>
      </w:pPr>
      <w:r w:rsidRPr="004B5194">
        <w:rPr>
          <w:spacing w:val="-1"/>
        </w:rPr>
        <w:t>q) Zamawiający zastrzega prawo do zwaloryzowania wynagrodzenia umownego w przypadku obniżenia cen, w oparciu o poziom zmian cen materiałów, towarów i usług wskazany w pkt a, na zasadach wskazanych powyżej.</w:t>
      </w:r>
    </w:p>
    <w:p w14:paraId="2B4FFF12" w14:textId="0168718C" w:rsidR="00C65202" w:rsidRPr="004B5194" w:rsidRDefault="00C65202" w:rsidP="00C65202">
      <w:pPr>
        <w:shd w:val="clear" w:color="auto" w:fill="FFFFFF"/>
        <w:tabs>
          <w:tab w:val="left" w:pos="-1980"/>
        </w:tabs>
        <w:spacing w:line="360" w:lineRule="auto"/>
        <w:jc w:val="both"/>
        <w:rPr>
          <w:spacing w:val="-1"/>
        </w:rPr>
      </w:pPr>
      <w:r w:rsidRPr="004B5194">
        <w:rPr>
          <w:spacing w:val="-1"/>
        </w:rPr>
        <w:t xml:space="preserve">4. W przypadku dokonania zmiany wynagrodzenia Wykonawcy zgodnie z postanowieniami ust. </w:t>
      </w:r>
      <w:r w:rsidR="00E622F6" w:rsidRPr="004B5194">
        <w:rPr>
          <w:spacing w:val="-1"/>
        </w:rPr>
        <w:t>3</w:t>
      </w:r>
      <w:r w:rsidRPr="004B5194">
        <w:rPr>
          <w:spacing w:val="-1"/>
        </w:rPr>
        <w:t xml:space="preserve"> niniejszego paragrafu, na podstawie art. 439 ust. 5 ustawy pzp, Wykonawca zobowiązany jest do zmiany wynagrodzenia przysługującego Podwykonawcy, z którym zawarł umowę, w zakresie odpowiadającym zmianom cen materiałów, towarów lub usług dotyczących zobowiązania Podwykonawcy.</w:t>
      </w:r>
    </w:p>
    <w:p w14:paraId="77A6C82F" w14:textId="5BA8B9A6" w:rsidR="00C65202" w:rsidRPr="004B5194" w:rsidRDefault="00C65202" w:rsidP="00C65202">
      <w:pPr>
        <w:shd w:val="clear" w:color="auto" w:fill="FFFFFF"/>
        <w:tabs>
          <w:tab w:val="left" w:pos="-1980"/>
        </w:tabs>
        <w:spacing w:line="360" w:lineRule="auto"/>
        <w:jc w:val="both"/>
        <w:rPr>
          <w:spacing w:val="-1"/>
        </w:rPr>
      </w:pPr>
      <w:r w:rsidRPr="004B5194">
        <w:rPr>
          <w:spacing w:val="-1"/>
        </w:rPr>
        <w:t xml:space="preserve">5. W przypadku dokonania zmiany wynagrodzenia Wykonawcy określonego </w:t>
      </w:r>
      <w:proofErr w:type="gramStart"/>
      <w:r w:rsidRPr="004B5194">
        <w:rPr>
          <w:spacing w:val="-1"/>
        </w:rPr>
        <w:t>w  zgodnie</w:t>
      </w:r>
      <w:proofErr w:type="gramEnd"/>
      <w:r w:rsidRPr="004B5194">
        <w:rPr>
          <w:spacing w:val="-1"/>
        </w:rPr>
        <w:t xml:space="preserve"> z postanowieniami ust. </w:t>
      </w:r>
      <w:r w:rsidR="00902118" w:rsidRPr="004B5194">
        <w:rPr>
          <w:spacing w:val="-1"/>
        </w:rPr>
        <w:t>3</w:t>
      </w:r>
      <w:r w:rsidRPr="004B5194">
        <w:rPr>
          <w:spacing w:val="-1"/>
        </w:rPr>
        <w:t xml:space="preserve"> niniejszego paragrafu, Wykonawca:</w:t>
      </w:r>
    </w:p>
    <w:p w14:paraId="545AA304" w14:textId="4FD5A5F7" w:rsidR="00C65202" w:rsidRPr="004B5194" w:rsidRDefault="00C65202" w:rsidP="00C65202">
      <w:pPr>
        <w:shd w:val="clear" w:color="auto" w:fill="FFFFFF"/>
        <w:tabs>
          <w:tab w:val="left" w:pos="-1980"/>
        </w:tabs>
        <w:spacing w:line="360" w:lineRule="auto"/>
        <w:jc w:val="both"/>
        <w:rPr>
          <w:spacing w:val="-1"/>
        </w:rPr>
      </w:pPr>
      <w:r w:rsidRPr="004B5194">
        <w:rPr>
          <w:spacing w:val="-1"/>
        </w:rPr>
        <w:t xml:space="preserve">a) w terminie 14 dni od dnia zawarcia Aneksu wprowadzającego ww. zmianę wynagrodzenia – przedłoży Zamawiającemu oświadczenie zawierające wykaz podwykonawców, których umowy spełniają warunki określone w ust. 4 wraz z wartościami zmiany wynagrodzeń Podwykonawców oraz wskazaniem terminów zapłaty kwot zmiany wynagrodzenia Podwykonawców, </w:t>
      </w:r>
    </w:p>
    <w:p w14:paraId="6C5AC0D8" w14:textId="342CB8AE" w:rsidR="00C65202" w:rsidRPr="004B5194" w:rsidRDefault="00C65202" w:rsidP="00C65202">
      <w:pPr>
        <w:shd w:val="clear" w:color="auto" w:fill="FFFFFF"/>
        <w:tabs>
          <w:tab w:val="left" w:pos="-1980"/>
        </w:tabs>
        <w:spacing w:line="360" w:lineRule="auto"/>
        <w:jc w:val="both"/>
        <w:rPr>
          <w:spacing w:val="-1"/>
        </w:rPr>
      </w:pPr>
      <w:r w:rsidRPr="004B5194">
        <w:rPr>
          <w:spacing w:val="-1"/>
        </w:rPr>
        <w:t>b) w terminie wskazanym przez Zamawiającego przekaże Zamawiającemu oświadczenie o uregulowaniu wynagrodzenia Podwykonawcy z tytułu zmiany wynagrodzenia, o której mowa w niniejszym paragrafie</w:t>
      </w:r>
    </w:p>
    <w:p w14:paraId="6766258C" w14:textId="02492735" w:rsidR="00902118" w:rsidRPr="004B5194" w:rsidRDefault="00902118" w:rsidP="00C65202">
      <w:pPr>
        <w:shd w:val="clear" w:color="auto" w:fill="FFFFFF"/>
        <w:tabs>
          <w:tab w:val="left" w:pos="-1980"/>
        </w:tabs>
        <w:spacing w:line="360" w:lineRule="auto"/>
        <w:jc w:val="both"/>
        <w:rPr>
          <w:spacing w:val="-1"/>
        </w:rPr>
      </w:pPr>
      <w:r w:rsidRPr="004B5194">
        <w:rPr>
          <w:spacing w:val="-1"/>
        </w:rPr>
        <w:t xml:space="preserve">6. W przypadku zmiany zasad gromadzenia i wysokości wpłat do pracowniczych planów kapitałowych, o których mowa w ustawie z dnia 4 października 2018 r. o pracowniczych planach kapitałowych (zwanych dalej PPK), mającej wpływ na koszt realizacji przedmiotu umowy, </w:t>
      </w:r>
      <w:bookmarkStart w:id="4" w:name="_Hlk145317575"/>
      <w:r w:rsidRPr="004B5194">
        <w:rPr>
          <w:spacing w:val="-1"/>
        </w:rPr>
        <w:t xml:space="preserve">Strony dokonają </w:t>
      </w:r>
      <w:bookmarkEnd w:id="4"/>
      <w:r w:rsidRPr="004B5194">
        <w:rPr>
          <w:spacing w:val="-1"/>
        </w:rPr>
        <w:t xml:space="preserve">odpowiedniej zmiany wynagrodzenia </w:t>
      </w:r>
      <w:r w:rsidR="002A1DB5">
        <w:rPr>
          <w:spacing w:val="-1"/>
        </w:rPr>
        <w:t>Wykonawcy</w:t>
      </w:r>
      <w:r w:rsidRPr="004B5194">
        <w:rPr>
          <w:spacing w:val="-1"/>
        </w:rPr>
        <w:t xml:space="preserve">, o sumę wzrostu lub obniżenia kosztów, związanych bezpośrednio z realizacją przedmiotu umowy, wynikającą z obciążających </w:t>
      </w:r>
      <w:r w:rsidR="002A1DB5">
        <w:rPr>
          <w:spacing w:val="-1"/>
        </w:rPr>
        <w:t>Wykonawcę</w:t>
      </w:r>
      <w:r w:rsidRPr="004B5194">
        <w:rPr>
          <w:spacing w:val="-1"/>
        </w:rPr>
        <w:t xml:space="preserve"> i dokonywanych przez niego wpłat do </w:t>
      </w:r>
      <w:proofErr w:type="gramStart"/>
      <w:r w:rsidRPr="004B5194">
        <w:rPr>
          <w:spacing w:val="-1"/>
        </w:rPr>
        <w:t>PPK.*</w:t>
      </w:r>
      <w:proofErr w:type="gramEnd"/>
    </w:p>
    <w:p w14:paraId="47329FB4" w14:textId="33BE99E7" w:rsidR="00902118" w:rsidRPr="004B5194" w:rsidRDefault="00902118" w:rsidP="00C65202">
      <w:pPr>
        <w:shd w:val="clear" w:color="auto" w:fill="FFFFFF"/>
        <w:tabs>
          <w:tab w:val="left" w:pos="-1980"/>
        </w:tabs>
        <w:spacing w:line="360" w:lineRule="auto"/>
        <w:jc w:val="both"/>
      </w:pPr>
      <w:r w:rsidRPr="004B5194">
        <w:rPr>
          <w:spacing w:val="-1"/>
        </w:rPr>
        <w:t xml:space="preserve">7. </w:t>
      </w:r>
      <w:r w:rsidRPr="004B5194">
        <w:t xml:space="preserve">W przypadku zmiany wysokości minimalnego wynagrodzenia za pracę albo wysokości minimalnej stawki godzinowej, ustalonych na podstawie ustawy z dnia 10 października 2002 r. o minimalnym wynagrodzeniu za pracę, mającej wpływ na koszt realizacji przedmiotu </w:t>
      </w:r>
      <w:r w:rsidRPr="004B5194">
        <w:lastRenderedPageBreak/>
        <w:t xml:space="preserve">umowy, Strony dokonają odpowiedniej zmiany wynagrodzenia </w:t>
      </w:r>
      <w:r w:rsidR="002A1DB5">
        <w:t>Wykonawcy</w:t>
      </w:r>
      <w:r w:rsidRPr="004B5194">
        <w:t xml:space="preserve">, o sumę wzrostu lub obniżenia kosztów, związanych bezpośrednio z realizacją przedmiotu umowy, wynikającą z dokonywanych przez </w:t>
      </w:r>
      <w:r w:rsidR="002A1DB5">
        <w:t>Wykonawcę</w:t>
      </w:r>
      <w:r w:rsidRPr="004B5194">
        <w:t xml:space="preserve"> wypłat zmienionego minimalnego wynagrodzenia za pracę lub zmienionej minimalnej stawki godzinowej.*</w:t>
      </w:r>
    </w:p>
    <w:p w14:paraId="6BD3D70C" w14:textId="103EB278" w:rsidR="00902118" w:rsidRPr="004B5194" w:rsidRDefault="00902118" w:rsidP="00C65202">
      <w:pPr>
        <w:shd w:val="clear" w:color="auto" w:fill="FFFFFF"/>
        <w:tabs>
          <w:tab w:val="left" w:pos="-1980"/>
        </w:tabs>
        <w:spacing w:line="360" w:lineRule="auto"/>
        <w:jc w:val="both"/>
      </w:pPr>
      <w:r w:rsidRPr="004B5194">
        <w:t xml:space="preserve">8. W przypadku zmiany zasad podlegania ubezpieczeniom społecznym lub ubezpieczeniu zdrowotnemu lub wysokości stawki składki na ubezpieczenia społeczne lub ubezpieczenie zdrowotne, mającej wpływ na koszt realizacji przedmiotu umowy, Strony dokonają odpowiedniej zmiany wynagrodzenia </w:t>
      </w:r>
      <w:r w:rsidR="002A1DB5">
        <w:t>Wykonawcy</w:t>
      </w:r>
      <w:r w:rsidRPr="004B5194">
        <w:t xml:space="preserve">, o sumę wzrostu lub obniżenia kosztów, związanych bezpośrednio z realizacją przedmiotu umowy, wynikającą z odprowadzanych przez </w:t>
      </w:r>
      <w:r w:rsidR="002A1DB5">
        <w:t>Wykonawcę</w:t>
      </w:r>
      <w:r w:rsidRPr="004B5194">
        <w:t xml:space="preserve"> składek na ubezpieczenia społeczne lub ubezpieczenie </w:t>
      </w:r>
      <w:proofErr w:type="gramStart"/>
      <w:r w:rsidRPr="004B5194">
        <w:t>zdrowotne.*</w:t>
      </w:r>
      <w:proofErr w:type="gramEnd"/>
    </w:p>
    <w:p w14:paraId="0D16C473" w14:textId="68DCA453" w:rsidR="00902118" w:rsidRPr="004B5194" w:rsidRDefault="00902118" w:rsidP="00C65202">
      <w:pPr>
        <w:shd w:val="clear" w:color="auto" w:fill="FFFFFF"/>
        <w:tabs>
          <w:tab w:val="left" w:pos="-1980"/>
        </w:tabs>
        <w:spacing w:line="360" w:lineRule="auto"/>
        <w:jc w:val="both"/>
      </w:pPr>
      <w:r w:rsidRPr="004B5194">
        <w:t xml:space="preserve">9. Strona żądająca zmiany wynagrodzenia w myśl ust. 6 - 8 przedstawi drugiej Stronie kalkulację, obejmującą sposób i podstawę wyliczenia odpowiedniej zmiany wynagrodzenia. </w:t>
      </w:r>
      <w:r w:rsidR="002A1DB5">
        <w:t>Zamawiający</w:t>
      </w:r>
      <w:r w:rsidRPr="004B5194">
        <w:t xml:space="preserve"> może żądać od </w:t>
      </w:r>
      <w:r w:rsidR="002A1DB5">
        <w:t>Wykonawcy</w:t>
      </w:r>
      <w:r w:rsidRPr="004B5194">
        <w:t xml:space="preserve"> przedstawienia dodatkowych dokumentów lub udzielenia informacji potwierdzających zmianę kosztów związanych bezpośrednio z realizacją przedmiotu </w:t>
      </w:r>
      <w:r w:rsidR="002A1DB5" w:rsidRPr="004B5194">
        <w:t>umowy. *</w:t>
      </w:r>
    </w:p>
    <w:p w14:paraId="44B9252A" w14:textId="5D45BE6C" w:rsidR="00902118" w:rsidRPr="004B5194" w:rsidRDefault="00902118" w:rsidP="00C65202">
      <w:pPr>
        <w:shd w:val="clear" w:color="auto" w:fill="FFFFFF"/>
        <w:tabs>
          <w:tab w:val="left" w:pos="-1980"/>
        </w:tabs>
        <w:spacing w:line="360" w:lineRule="auto"/>
        <w:jc w:val="both"/>
        <w:rPr>
          <w:spacing w:val="-1"/>
        </w:rPr>
      </w:pPr>
      <w:r w:rsidRPr="004B5194">
        <w:t xml:space="preserve">10. Zmiana wynagrodzenia w myśl ust. 6 - 8 następuje na wniosek Strony i powinna być dokonana w terminie do 30 dni od doręczenia wniosku o zmianę drugiej Stronie, chyba że termin ten okaże się niewystarczający z powodu konieczności przedstawienia przez </w:t>
      </w:r>
      <w:r w:rsidR="002A1DB5">
        <w:t>Zamawiającego</w:t>
      </w:r>
      <w:r w:rsidRPr="004B5194">
        <w:t xml:space="preserve"> dodatkowych wyjaśnień lub informacji lub konieczności zabezpieczenia środków w budżecie </w:t>
      </w:r>
      <w:r w:rsidR="002A1DB5">
        <w:t>Wykonawcy</w:t>
      </w:r>
      <w:r w:rsidR="002A1DB5" w:rsidRPr="004B5194">
        <w:t>. *</w:t>
      </w:r>
    </w:p>
    <w:p w14:paraId="718D4884" w14:textId="595ACAE6" w:rsidR="00902118" w:rsidRPr="004B5194" w:rsidRDefault="00902118" w:rsidP="00902118">
      <w:pPr>
        <w:spacing w:line="360" w:lineRule="auto"/>
        <w:rPr>
          <w:b/>
        </w:rPr>
      </w:pPr>
      <w:r w:rsidRPr="004B5194">
        <w:rPr>
          <w:spacing w:val="-1"/>
        </w:rPr>
        <w:t>(</w:t>
      </w:r>
      <w:r w:rsidRPr="004B5194">
        <w:t xml:space="preserve">* </w:t>
      </w:r>
      <w:proofErr w:type="gramStart"/>
      <w:r w:rsidRPr="004B5194">
        <w:rPr>
          <w:i/>
          <w:iCs/>
        </w:rPr>
        <w:t>Dotyczy</w:t>
      </w:r>
      <w:proofErr w:type="gramEnd"/>
      <w:r w:rsidRPr="004B5194">
        <w:rPr>
          <w:i/>
          <w:iCs/>
        </w:rPr>
        <w:t xml:space="preserve"> gdy umowa zawarta jest na okres dłuższy niż 12 miesięcy.</w:t>
      </w:r>
      <w:r w:rsidR="000756C2" w:rsidRPr="004B5194">
        <w:rPr>
          <w:i/>
          <w:iCs/>
        </w:rPr>
        <w:t>)</w:t>
      </w:r>
    </w:p>
    <w:p w14:paraId="1B11459A" w14:textId="5423EFC8" w:rsidR="00EB2AE3" w:rsidRPr="004B5194" w:rsidRDefault="00EB2AE3" w:rsidP="006C6B0E">
      <w:pPr>
        <w:pStyle w:val="Tekstpodstawowy"/>
        <w:tabs>
          <w:tab w:val="left" w:pos="0"/>
        </w:tabs>
        <w:spacing w:line="360" w:lineRule="auto"/>
        <w:rPr>
          <w:spacing w:val="-1"/>
          <w:sz w:val="24"/>
          <w:szCs w:val="24"/>
        </w:rPr>
      </w:pPr>
    </w:p>
    <w:p w14:paraId="489C0030" w14:textId="77777777" w:rsidR="004C0D74" w:rsidRPr="004B5194" w:rsidRDefault="004C0D74" w:rsidP="004C0D74">
      <w:pPr>
        <w:spacing w:line="360" w:lineRule="auto"/>
        <w:ind w:left="284" w:hanging="284"/>
        <w:jc w:val="center"/>
        <w:rPr>
          <w:b/>
        </w:rPr>
      </w:pPr>
      <w:r w:rsidRPr="004B5194">
        <w:rPr>
          <w:b/>
        </w:rPr>
        <w:t>§ 16</w:t>
      </w:r>
    </w:p>
    <w:p w14:paraId="32D73C26" w14:textId="4686EC4A" w:rsidR="004C0D74" w:rsidRPr="00667611" w:rsidRDefault="004C0D74" w:rsidP="004C0D74">
      <w:pPr>
        <w:spacing w:line="360" w:lineRule="auto"/>
        <w:jc w:val="both"/>
        <w:rPr>
          <w:bCs/>
        </w:rPr>
      </w:pPr>
      <w:r w:rsidRPr="00667611">
        <w:rPr>
          <w:bCs/>
        </w:rPr>
        <w:t xml:space="preserve">Wykonawca oświadcza, iż w związku z obowiązkami wynikającymi z Ustawy </w:t>
      </w:r>
      <w:r w:rsidRPr="00667611">
        <w:rPr>
          <w:bCs/>
        </w:rPr>
        <w:br/>
        <w:t>o przeciwdziałaniu zagrożeniom przestępczością na tle seksualnym i ochronie małoletnich – osoba zatrudniona przez Wykonawcę</w:t>
      </w:r>
      <w:r w:rsidR="00224DBF" w:rsidRPr="00667611">
        <w:rPr>
          <w:bCs/>
        </w:rPr>
        <w:t xml:space="preserve"> do realizacji zamówienia</w:t>
      </w:r>
      <w:r w:rsidRPr="00667611">
        <w:rPr>
          <w:bCs/>
        </w:rPr>
        <w:t xml:space="preserve"> jako kierowca dostarczający posiłki do Placówek, przedstawił Wykonawcy:</w:t>
      </w:r>
    </w:p>
    <w:p w14:paraId="062B54BA" w14:textId="77777777" w:rsidR="004C0D74" w:rsidRPr="00667611" w:rsidRDefault="004C0D74" w:rsidP="004C0D74">
      <w:pPr>
        <w:numPr>
          <w:ilvl w:val="0"/>
          <w:numId w:val="48"/>
        </w:numPr>
        <w:spacing w:line="360" w:lineRule="auto"/>
        <w:jc w:val="both"/>
        <w:rPr>
          <w:bCs/>
        </w:rPr>
      </w:pPr>
      <w:r w:rsidRPr="00667611">
        <w:rPr>
          <w:bCs/>
        </w:rPr>
        <w:t>informację z Krajowego Rejestru Karnego w zakresie przestępstw określonych w rozdziale XIX i XXV Kodeksu karnego, w art. 189a i art. 207 Kodeksu karnego oraz w ustawie z dnia 29 lipca 2005 r. o przeciwdziałaniu narkomanii (Dz. U. z 2023 r. poz. 172 oraz z 2022 r. poz. 2600), lub odpowiadające tym przestępstwom czyny zabronione określone w przepisach prawa obcego,</w:t>
      </w:r>
    </w:p>
    <w:p w14:paraId="2CDBF712" w14:textId="208F5237" w:rsidR="004C0D74" w:rsidRPr="00667611" w:rsidRDefault="004C0D74" w:rsidP="004C0D74">
      <w:pPr>
        <w:numPr>
          <w:ilvl w:val="0"/>
          <w:numId w:val="48"/>
        </w:numPr>
        <w:spacing w:line="360" w:lineRule="auto"/>
        <w:jc w:val="both"/>
        <w:rPr>
          <w:bCs/>
        </w:rPr>
      </w:pPr>
      <w:r w:rsidRPr="00667611">
        <w:rPr>
          <w:bCs/>
        </w:rPr>
        <w:t xml:space="preserve">oświadczenie o państwie lub państwach, w których zamieszkiwała w ciągu ostatnich 20 lat, innych niż Rzeczpospolita Polska i państwo obywatelstwa, oraz jednocześnie </w:t>
      </w:r>
      <w:r w:rsidRPr="00667611">
        <w:rPr>
          <w:bCs/>
        </w:rPr>
        <w:lastRenderedPageBreak/>
        <w:t>przedłożyła pracodawcy lub innemu organizatorowi informację z rejestrów karnych tych państw uzyskiwaną do celów działalności zawodowej lub</w:t>
      </w:r>
      <w:r w:rsidR="002137D2">
        <w:rPr>
          <w:bCs/>
        </w:rPr>
        <w:t> </w:t>
      </w:r>
      <w:r w:rsidRPr="00667611">
        <w:rPr>
          <w:bCs/>
        </w:rPr>
        <w:t>wolontariackiej związanej z kontaktami z dziećmi.</w:t>
      </w:r>
    </w:p>
    <w:p w14:paraId="5E193965" w14:textId="15BF7C7E" w:rsidR="004C0D74" w:rsidRDefault="004C0D74" w:rsidP="004C0D74">
      <w:pPr>
        <w:spacing w:line="360" w:lineRule="auto"/>
        <w:ind w:left="284" w:hanging="284"/>
        <w:jc w:val="center"/>
        <w:rPr>
          <w:b/>
        </w:rPr>
      </w:pPr>
    </w:p>
    <w:p w14:paraId="76F8B521" w14:textId="463CEFA7" w:rsidR="00EB2AE3" w:rsidRPr="004B5194" w:rsidRDefault="00EB2AE3" w:rsidP="006C6B0E">
      <w:pPr>
        <w:spacing w:line="360" w:lineRule="auto"/>
        <w:ind w:left="284" w:hanging="284"/>
        <w:jc w:val="center"/>
        <w:rPr>
          <w:b/>
        </w:rPr>
      </w:pPr>
      <w:r w:rsidRPr="004B5194">
        <w:rPr>
          <w:b/>
        </w:rPr>
        <w:t>§ 1</w:t>
      </w:r>
      <w:r w:rsidR="0068542F">
        <w:rPr>
          <w:b/>
        </w:rPr>
        <w:t>7</w:t>
      </w:r>
    </w:p>
    <w:p w14:paraId="3E49A016" w14:textId="77777777" w:rsidR="00EB2AE3" w:rsidRPr="004B5194" w:rsidRDefault="00EB2AE3" w:rsidP="00F76B87">
      <w:pPr>
        <w:pStyle w:val="Nagwek2"/>
        <w:rPr>
          <w:szCs w:val="24"/>
        </w:rPr>
      </w:pPr>
      <w:r w:rsidRPr="004B5194">
        <w:rPr>
          <w:szCs w:val="24"/>
        </w:rPr>
        <w:t>W sprawach nie uregulowanych niniejszą umową mają zastosowanie przepisy Kodeksu Cywilnego i przepisy ustawy Prawo zamówień publicznych, wraz z przepisami wykonawczymi do tych ustaw.</w:t>
      </w:r>
    </w:p>
    <w:p w14:paraId="2FCC25AE" w14:textId="77777777" w:rsidR="0068542F" w:rsidRDefault="0068542F" w:rsidP="006C6B0E">
      <w:pPr>
        <w:spacing w:line="360" w:lineRule="auto"/>
        <w:jc w:val="center"/>
        <w:rPr>
          <w:b/>
        </w:rPr>
      </w:pPr>
    </w:p>
    <w:p w14:paraId="7568F139" w14:textId="09D231E3" w:rsidR="00EB2AE3" w:rsidRPr="004B5194" w:rsidRDefault="00EB2AE3" w:rsidP="006C6B0E">
      <w:pPr>
        <w:spacing w:line="360" w:lineRule="auto"/>
        <w:jc w:val="center"/>
        <w:rPr>
          <w:b/>
        </w:rPr>
      </w:pPr>
      <w:r w:rsidRPr="004B5194">
        <w:rPr>
          <w:b/>
        </w:rPr>
        <w:t>§ 1</w:t>
      </w:r>
      <w:r w:rsidR="0068542F">
        <w:rPr>
          <w:b/>
        </w:rPr>
        <w:t>8</w:t>
      </w:r>
    </w:p>
    <w:p w14:paraId="55FB1FDA" w14:textId="7EE8333B" w:rsidR="00EB2AE3" w:rsidRPr="004B5194" w:rsidRDefault="00EB2AE3" w:rsidP="00AB364D">
      <w:pPr>
        <w:tabs>
          <w:tab w:val="left" w:pos="284"/>
        </w:tabs>
        <w:spacing w:line="360" w:lineRule="auto"/>
        <w:jc w:val="both"/>
      </w:pPr>
      <w:r w:rsidRPr="004B5194">
        <w:t>Wykonawca nie może dokonać cesji wierzytelności ani praw i obowiązków z niniejszej umowy bez pisemnej zgody Zamawiającego.</w:t>
      </w:r>
    </w:p>
    <w:p w14:paraId="00A6423D" w14:textId="77777777" w:rsidR="0068542F" w:rsidRDefault="0068542F" w:rsidP="006C6B0E">
      <w:pPr>
        <w:spacing w:line="360" w:lineRule="auto"/>
        <w:jc w:val="center"/>
        <w:rPr>
          <w:b/>
        </w:rPr>
      </w:pPr>
    </w:p>
    <w:p w14:paraId="6477103C" w14:textId="60B65E9F" w:rsidR="00EB2AE3" w:rsidRPr="004B5194" w:rsidRDefault="00EB2AE3" w:rsidP="006C6B0E">
      <w:pPr>
        <w:spacing w:line="360" w:lineRule="auto"/>
        <w:jc w:val="center"/>
        <w:rPr>
          <w:b/>
        </w:rPr>
      </w:pPr>
      <w:r w:rsidRPr="004B5194">
        <w:rPr>
          <w:b/>
        </w:rPr>
        <w:t xml:space="preserve">§ </w:t>
      </w:r>
      <w:r w:rsidR="00995D93" w:rsidRPr="004B5194">
        <w:rPr>
          <w:b/>
        </w:rPr>
        <w:t>1</w:t>
      </w:r>
      <w:r w:rsidR="0068542F">
        <w:rPr>
          <w:b/>
        </w:rPr>
        <w:t>9</w:t>
      </w:r>
    </w:p>
    <w:p w14:paraId="46B6BF2A" w14:textId="244567CC" w:rsidR="00EB2AE3" w:rsidRPr="004B5194" w:rsidRDefault="00EB2AE3" w:rsidP="00AB364D">
      <w:pPr>
        <w:spacing w:line="360" w:lineRule="auto"/>
        <w:jc w:val="both"/>
      </w:pPr>
      <w:r w:rsidRPr="004B5194">
        <w:t>Wszelkie spory mogące wyniknąć z niniejszej umowy lub z nią związane będą rozstrzygane przez polskie sądy</w:t>
      </w:r>
      <w:r w:rsidR="00504598" w:rsidRPr="004B5194">
        <w:t>,</w:t>
      </w:r>
      <w:r w:rsidRPr="004B5194">
        <w:t xml:space="preserve"> właściwe miejscowo dla Zamawiającego.</w:t>
      </w:r>
    </w:p>
    <w:p w14:paraId="6BD08147" w14:textId="77777777" w:rsidR="00EB2AE3" w:rsidRPr="004B5194" w:rsidRDefault="00EB2AE3" w:rsidP="006C6B0E">
      <w:pPr>
        <w:spacing w:line="360" w:lineRule="auto"/>
        <w:rPr>
          <w:b/>
        </w:rPr>
      </w:pPr>
    </w:p>
    <w:p w14:paraId="38FC6486" w14:textId="48E1FAA4" w:rsidR="00EB2AE3" w:rsidRPr="004B5194" w:rsidRDefault="00EB2AE3" w:rsidP="006C6B0E">
      <w:pPr>
        <w:spacing w:line="360" w:lineRule="auto"/>
        <w:jc w:val="center"/>
        <w:rPr>
          <w:b/>
        </w:rPr>
      </w:pPr>
      <w:r w:rsidRPr="004B5194">
        <w:rPr>
          <w:b/>
        </w:rPr>
        <w:t xml:space="preserve">§ </w:t>
      </w:r>
      <w:r w:rsidR="0068542F">
        <w:rPr>
          <w:b/>
        </w:rPr>
        <w:t>20</w:t>
      </w:r>
    </w:p>
    <w:p w14:paraId="45A93987" w14:textId="77777777" w:rsidR="00EB2AE3" w:rsidRPr="004B5194" w:rsidRDefault="00EB2AE3" w:rsidP="00AB364D">
      <w:pPr>
        <w:pStyle w:val="Nagwek2"/>
        <w:rPr>
          <w:szCs w:val="24"/>
        </w:rPr>
      </w:pPr>
      <w:r w:rsidRPr="004B5194">
        <w:rPr>
          <w:szCs w:val="24"/>
        </w:rPr>
        <w:t xml:space="preserve">Umowę sporządzono w dwóch jednobrzmiących egzemplarzach po jednym dla każdej </w:t>
      </w:r>
      <w:r w:rsidR="00717C74" w:rsidRPr="004B5194">
        <w:rPr>
          <w:szCs w:val="24"/>
        </w:rPr>
        <w:br/>
      </w:r>
      <w:r w:rsidRPr="004B5194">
        <w:rPr>
          <w:szCs w:val="24"/>
        </w:rPr>
        <w:t>ze stron.</w:t>
      </w:r>
    </w:p>
    <w:p w14:paraId="2335F980" w14:textId="3A9F5A0E" w:rsidR="0068542F" w:rsidRPr="004B5194" w:rsidRDefault="0068542F" w:rsidP="004E4BA0">
      <w:pPr>
        <w:spacing w:line="360" w:lineRule="auto"/>
        <w:jc w:val="center"/>
        <w:rPr>
          <w:b/>
        </w:rPr>
      </w:pPr>
      <w:r w:rsidRPr="004B5194">
        <w:rPr>
          <w:b/>
        </w:rPr>
        <w:t xml:space="preserve">§ </w:t>
      </w:r>
      <w:r>
        <w:rPr>
          <w:b/>
        </w:rPr>
        <w:t>21</w:t>
      </w:r>
    </w:p>
    <w:p w14:paraId="7DF460E4" w14:textId="34B57085" w:rsidR="0068542F" w:rsidRDefault="0068542F" w:rsidP="0068542F">
      <w:pPr>
        <w:spacing w:line="360" w:lineRule="auto"/>
        <w:jc w:val="both"/>
        <w:rPr>
          <w:bCs/>
        </w:rPr>
      </w:pPr>
      <w:r w:rsidRPr="0068542F">
        <w:rPr>
          <w:bCs/>
        </w:rPr>
        <w:t>Wykonawca oświadcza, że nie podlega wykluczeniu z postępowania o udzielenie zamówienia publicznego na podstawie art. 108 ust 1 oraz art. 109 ust. 1</w:t>
      </w:r>
      <w:r w:rsidR="00EB35D3" w:rsidRPr="00CE0BC2">
        <w:rPr>
          <w:bCs/>
        </w:rPr>
        <w:t xml:space="preserve"> pkt 8 i 10</w:t>
      </w:r>
      <w:r w:rsidRPr="00CE0BC2">
        <w:rPr>
          <w:bCs/>
        </w:rPr>
        <w:t xml:space="preserve"> </w:t>
      </w:r>
      <w:r w:rsidRPr="0068542F">
        <w:rPr>
          <w:bCs/>
        </w:rPr>
        <w:t>ustawy z dnia 11 września 2019 r. Prawo zamówień publicznych oraz z przyczyn określonych w art. 7 ust. 1 ustawy z dnia 13 kwietnia 2022 r. o szczególnych rozwiązaniach w zakresie przeciwdziałania wspieraniu agresji na Ukrainę oraz służących ochronie bezpieczeństwa narodowego</w:t>
      </w:r>
      <w:r w:rsidR="00EB35D3">
        <w:rPr>
          <w:bCs/>
        </w:rPr>
        <w:t>.</w:t>
      </w:r>
    </w:p>
    <w:p w14:paraId="7AB85C24" w14:textId="77777777" w:rsidR="006B69A5" w:rsidRPr="00EB35D3" w:rsidRDefault="006B69A5" w:rsidP="0068542F">
      <w:pPr>
        <w:spacing w:line="360" w:lineRule="auto"/>
        <w:jc w:val="both"/>
        <w:rPr>
          <w:bCs/>
          <w:strike/>
          <w:color w:val="FF0000"/>
        </w:rPr>
      </w:pPr>
    </w:p>
    <w:p w14:paraId="58039EA3" w14:textId="0E71DE34" w:rsidR="006B69A5" w:rsidRDefault="00EB2AE3" w:rsidP="006B69A5">
      <w:pPr>
        <w:spacing w:line="360" w:lineRule="auto"/>
        <w:jc w:val="center"/>
        <w:rPr>
          <w:b/>
        </w:rPr>
      </w:pPr>
      <w:r w:rsidRPr="004B5194">
        <w:rPr>
          <w:b/>
        </w:rPr>
        <w:t xml:space="preserve">Zamawiający </w:t>
      </w:r>
      <w:r w:rsidR="006B69A5">
        <w:rPr>
          <w:b/>
        </w:rPr>
        <w:tab/>
      </w:r>
      <w:r w:rsidR="006B69A5">
        <w:rPr>
          <w:b/>
        </w:rPr>
        <w:tab/>
      </w:r>
      <w:r w:rsidR="006B69A5">
        <w:rPr>
          <w:b/>
        </w:rPr>
        <w:tab/>
      </w:r>
      <w:r w:rsidR="006B69A5">
        <w:rPr>
          <w:b/>
        </w:rPr>
        <w:tab/>
      </w:r>
      <w:r w:rsidR="006B69A5">
        <w:rPr>
          <w:b/>
        </w:rPr>
        <w:tab/>
      </w:r>
      <w:r w:rsidR="006B69A5">
        <w:rPr>
          <w:b/>
        </w:rPr>
        <w:tab/>
      </w:r>
      <w:r w:rsidRPr="004B5194">
        <w:rPr>
          <w:b/>
        </w:rPr>
        <w:t>Wykonawca</w:t>
      </w:r>
    </w:p>
    <w:p w14:paraId="29DCF589" w14:textId="77777777" w:rsidR="006B69A5" w:rsidRDefault="006B69A5" w:rsidP="006B69A5">
      <w:pPr>
        <w:spacing w:line="360" w:lineRule="auto"/>
        <w:jc w:val="center"/>
        <w:rPr>
          <w:b/>
        </w:rPr>
      </w:pPr>
    </w:p>
    <w:p w14:paraId="609B6A88" w14:textId="2F717693" w:rsidR="003B42A8" w:rsidRPr="004B5194" w:rsidRDefault="00EB2AE3" w:rsidP="006B69A5">
      <w:pPr>
        <w:spacing w:line="360" w:lineRule="auto"/>
        <w:jc w:val="center"/>
      </w:pPr>
      <w:r w:rsidRPr="004B5194">
        <w:rPr>
          <w:b/>
        </w:rPr>
        <w:t xml:space="preserve">    </w:t>
      </w:r>
      <w:r w:rsidRPr="004B5194">
        <w:t>.....................................</w:t>
      </w:r>
      <w:r w:rsidR="006B69A5">
        <w:t>......</w:t>
      </w:r>
      <w:r w:rsidR="006B69A5">
        <w:tab/>
      </w:r>
      <w:r w:rsidR="006B69A5">
        <w:tab/>
      </w:r>
      <w:r w:rsidR="006B69A5">
        <w:tab/>
      </w:r>
      <w:r w:rsidR="006B69A5">
        <w:tab/>
      </w:r>
      <w:r w:rsidR="006B69A5">
        <w:tab/>
      </w:r>
      <w:r w:rsidRPr="004B5194">
        <w:t>………………………………..</w:t>
      </w:r>
    </w:p>
    <w:sectPr w:rsidR="003B42A8" w:rsidRPr="004B5194" w:rsidSect="00A454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C16A8C" w14:textId="77777777" w:rsidR="003441B4" w:rsidRDefault="003441B4" w:rsidP="00A358C5">
      <w:r>
        <w:separator/>
      </w:r>
    </w:p>
  </w:endnote>
  <w:endnote w:type="continuationSeparator" w:id="0">
    <w:p w14:paraId="65B9C3BC" w14:textId="77777777" w:rsidR="003441B4" w:rsidRDefault="003441B4" w:rsidP="00A35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ont180">
    <w:altName w:val="Times New Roman"/>
    <w:charset w:val="01"/>
    <w:family w:val="auto"/>
    <w:pitch w:val="variable"/>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943E6D" w14:textId="77777777" w:rsidR="003441B4" w:rsidRDefault="003441B4" w:rsidP="00A358C5">
      <w:r>
        <w:separator/>
      </w:r>
    </w:p>
  </w:footnote>
  <w:footnote w:type="continuationSeparator" w:id="0">
    <w:p w14:paraId="0D629BBC" w14:textId="77777777" w:rsidR="003441B4" w:rsidRDefault="003441B4" w:rsidP="00A358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F88A92F0"/>
    <w:lvl w:ilvl="0">
      <w:start w:val="1"/>
      <w:numFmt w:val="decimal"/>
      <w:lvlText w:val="%1."/>
      <w:lvlJc w:val="left"/>
      <w:pPr>
        <w:tabs>
          <w:tab w:val="num" w:pos="-4394"/>
        </w:tabs>
        <w:ind w:left="-3326" w:hanging="360"/>
      </w:pPr>
      <w:rPr>
        <w:rFonts w:ascii="Times New Roman" w:hAnsi="Times New Roman" w:cs="Times New Roman" w:hint="default"/>
        <w:sz w:val="22"/>
      </w:rPr>
    </w:lvl>
    <w:lvl w:ilvl="1">
      <w:start w:val="1"/>
      <w:numFmt w:val="lowerLetter"/>
      <w:lvlText w:val="%2."/>
      <w:lvlJc w:val="left"/>
      <w:pPr>
        <w:tabs>
          <w:tab w:val="num" w:pos="-4394"/>
        </w:tabs>
        <w:ind w:left="-2606" w:hanging="360"/>
      </w:pPr>
    </w:lvl>
    <w:lvl w:ilvl="2">
      <w:start w:val="1"/>
      <w:numFmt w:val="lowerRoman"/>
      <w:lvlText w:val="%3."/>
      <w:lvlJc w:val="right"/>
      <w:pPr>
        <w:tabs>
          <w:tab w:val="num" w:pos="-4394"/>
        </w:tabs>
        <w:ind w:left="-1886" w:hanging="180"/>
      </w:pPr>
    </w:lvl>
    <w:lvl w:ilvl="3">
      <w:start w:val="1"/>
      <w:numFmt w:val="decimal"/>
      <w:lvlText w:val="%4."/>
      <w:lvlJc w:val="left"/>
      <w:pPr>
        <w:tabs>
          <w:tab w:val="num" w:pos="-4394"/>
        </w:tabs>
        <w:ind w:left="-1166" w:hanging="360"/>
      </w:pPr>
    </w:lvl>
    <w:lvl w:ilvl="4">
      <w:start w:val="1"/>
      <w:numFmt w:val="lowerLetter"/>
      <w:lvlText w:val="%5."/>
      <w:lvlJc w:val="left"/>
      <w:pPr>
        <w:tabs>
          <w:tab w:val="num" w:pos="-4394"/>
        </w:tabs>
        <w:ind w:left="-446" w:hanging="360"/>
      </w:pPr>
    </w:lvl>
    <w:lvl w:ilvl="5">
      <w:start w:val="1"/>
      <w:numFmt w:val="lowerRoman"/>
      <w:lvlText w:val="%6."/>
      <w:lvlJc w:val="right"/>
      <w:pPr>
        <w:tabs>
          <w:tab w:val="num" w:pos="-4394"/>
        </w:tabs>
        <w:ind w:left="274" w:hanging="180"/>
      </w:pPr>
    </w:lvl>
    <w:lvl w:ilvl="6">
      <w:start w:val="1"/>
      <w:numFmt w:val="decimal"/>
      <w:lvlText w:val="%7."/>
      <w:lvlJc w:val="left"/>
      <w:pPr>
        <w:tabs>
          <w:tab w:val="num" w:pos="-4394"/>
        </w:tabs>
        <w:ind w:left="994" w:hanging="360"/>
      </w:pPr>
    </w:lvl>
    <w:lvl w:ilvl="7">
      <w:start w:val="1"/>
      <w:numFmt w:val="lowerLetter"/>
      <w:lvlText w:val="%8."/>
      <w:lvlJc w:val="left"/>
      <w:pPr>
        <w:tabs>
          <w:tab w:val="num" w:pos="-4394"/>
        </w:tabs>
        <w:ind w:left="1714" w:hanging="360"/>
      </w:pPr>
    </w:lvl>
    <w:lvl w:ilvl="8">
      <w:start w:val="1"/>
      <w:numFmt w:val="lowerRoman"/>
      <w:lvlText w:val="%9."/>
      <w:lvlJc w:val="right"/>
      <w:pPr>
        <w:tabs>
          <w:tab w:val="num" w:pos="-4394"/>
        </w:tabs>
        <w:ind w:left="2434" w:hanging="180"/>
      </w:pPr>
    </w:lvl>
  </w:abstractNum>
  <w:abstractNum w:abstractNumId="1" w15:restartNumberingAfterBreak="0">
    <w:nsid w:val="02424F7C"/>
    <w:multiLevelType w:val="hybridMultilevel"/>
    <w:tmpl w:val="422E543A"/>
    <w:lvl w:ilvl="0" w:tplc="0415000D">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 w15:restartNumberingAfterBreak="0">
    <w:nsid w:val="05A07A94"/>
    <w:multiLevelType w:val="hybridMultilevel"/>
    <w:tmpl w:val="A3EAD49E"/>
    <w:lvl w:ilvl="0" w:tplc="FADC60D8">
      <w:numFmt w:val="bullet"/>
      <w:lvlText w:val=""/>
      <w:lvlJc w:val="left"/>
      <w:pPr>
        <w:ind w:left="1080" w:hanging="360"/>
      </w:pPr>
      <w:rPr>
        <w:rFonts w:ascii="Symbol" w:eastAsiaTheme="minorHAnsi" w:hAnsi="Symbol" w:cstheme="minorBid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8276FC7"/>
    <w:multiLevelType w:val="hybridMultilevel"/>
    <w:tmpl w:val="B09CE554"/>
    <w:lvl w:ilvl="0" w:tplc="2C426646">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 w15:restartNumberingAfterBreak="0">
    <w:nsid w:val="08960BD4"/>
    <w:multiLevelType w:val="hybridMultilevel"/>
    <w:tmpl w:val="61124876"/>
    <w:lvl w:ilvl="0" w:tplc="04150001">
      <w:start w:val="1"/>
      <w:numFmt w:val="bullet"/>
      <w:lvlText w:val=""/>
      <w:lvlJc w:val="left"/>
      <w:pPr>
        <w:ind w:left="1778" w:hanging="360"/>
      </w:pPr>
      <w:rPr>
        <w:rFonts w:ascii="Symbol" w:hAnsi="Symbol" w:hint="default"/>
      </w:rPr>
    </w:lvl>
    <w:lvl w:ilvl="1" w:tplc="04150003">
      <w:start w:val="1"/>
      <w:numFmt w:val="bullet"/>
      <w:lvlText w:val="o"/>
      <w:lvlJc w:val="left"/>
      <w:pPr>
        <w:ind w:left="2498" w:hanging="360"/>
      </w:pPr>
      <w:rPr>
        <w:rFonts w:ascii="Courier New" w:hAnsi="Courier New" w:cs="Courier New" w:hint="default"/>
      </w:rPr>
    </w:lvl>
    <w:lvl w:ilvl="2" w:tplc="04150005">
      <w:start w:val="1"/>
      <w:numFmt w:val="bullet"/>
      <w:lvlText w:val=""/>
      <w:lvlJc w:val="left"/>
      <w:pPr>
        <w:ind w:left="3218" w:hanging="360"/>
      </w:pPr>
      <w:rPr>
        <w:rFonts w:ascii="Wingdings" w:hAnsi="Wingdings" w:hint="default"/>
      </w:rPr>
    </w:lvl>
    <w:lvl w:ilvl="3" w:tplc="04150001">
      <w:start w:val="1"/>
      <w:numFmt w:val="bullet"/>
      <w:lvlText w:val=""/>
      <w:lvlJc w:val="left"/>
      <w:pPr>
        <w:ind w:left="3938" w:hanging="360"/>
      </w:pPr>
      <w:rPr>
        <w:rFonts w:ascii="Symbol" w:hAnsi="Symbol" w:hint="default"/>
      </w:rPr>
    </w:lvl>
    <w:lvl w:ilvl="4" w:tplc="04150003">
      <w:start w:val="1"/>
      <w:numFmt w:val="bullet"/>
      <w:lvlText w:val="o"/>
      <w:lvlJc w:val="left"/>
      <w:pPr>
        <w:ind w:left="4658" w:hanging="360"/>
      </w:pPr>
      <w:rPr>
        <w:rFonts w:ascii="Courier New" w:hAnsi="Courier New" w:cs="Courier New" w:hint="default"/>
      </w:rPr>
    </w:lvl>
    <w:lvl w:ilvl="5" w:tplc="04150005">
      <w:start w:val="1"/>
      <w:numFmt w:val="bullet"/>
      <w:lvlText w:val=""/>
      <w:lvlJc w:val="left"/>
      <w:pPr>
        <w:ind w:left="5378" w:hanging="360"/>
      </w:pPr>
      <w:rPr>
        <w:rFonts w:ascii="Wingdings" w:hAnsi="Wingdings" w:hint="default"/>
      </w:rPr>
    </w:lvl>
    <w:lvl w:ilvl="6" w:tplc="04150001">
      <w:start w:val="1"/>
      <w:numFmt w:val="bullet"/>
      <w:lvlText w:val=""/>
      <w:lvlJc w:val="left"/>
      <w:pPr>
        <w:ind w:left="6098" w:hanging="360"/>
      </w:pPr>
      <w:rPr>
        <w:rFonts w:ascii="Symbol" w:hAnsi="Symbol" w:hint="default"/>
      </w:rPr>
    </w:lvl>
    <w:lvl w:ilvl="7" w:tplc="04150003">
      <w:start w:val="1"/>
      <w:numFmt w:val="bullet"/>
      <w:lvlText w:val="o"/>
      <w:lvlJc w:val="left"/>
      <w:pPr>
        <w:ind w:left="6818" w:hanging="360"/>
      </w:pPr>
      <w:rPr>
        <w:rFonts w:ascii="Courier New" w:hAnsi="Courier New" w:cs="Courier New" w:hint="default"/>
      </w:rPr>
    </w:lvl>
    <w:lvl w:ilvl="8" w:tplc="04150005">
      <w:start w:val="1"/>
      <w:numFmt w:val="bullet"/>
      <w:lvlText w:val=""/>
      <w:lvlJc w:val="left"/>
      <w:pPr>
        <w:ind w:left="7538" w:hanging="360"/>
      </w:pPr>
      <w:rPr>
        <w:rFonts w:ascii="Wingdings" w:hAnsi="Wingdings" w:hint="default"/>
      </w:rPr>
    </w:lvl>
  </w:abstractNum>
  <w:abstractNum w:abstractNumId="5" w15:restartNumberingAfterBreak="0">
    <w:nsid w:val="0A017079"/>
    <w:multiLevelType w:val="hybridMultilevel"/>
    <w:tmpl w:val="FB84A26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0AF39CE"/>
    <w:multiLevelType w:val="hybridMultilevel"/>
    <w:tmpl w:val="AF5A7F4A"/>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1F92B33"/>
    <w:multiLevelType w:val="hybridMultilevel"/>
    <w:tmpl w:val="1C80E37A"/>
    <w:lvl w:ilvl="0" w:tplc="2886F066">
      <w:start w:val="1"/>
      <w:numFmt w:val="lowerLetter"/>
      <w:lvlText w:val="%1."/>
      <w:lvlJc w:val="left"/>
      <w:pPr>
        <w:tabs>
          <w:tab w:val="num" w:pos="1440"/>
        </w:tabs>
        <w:ind w:left="1440" w:hanging="360"/>
      </w:pPr>
    </w:lvl>
    <w:lvl w:ilvl="1" w:tplc="CAFA85F0">
      <w:start w:val="3"/>
      <w:numFmt w:val="decimal"/>
      <w:lvlText w:val="%2."/>
      <w:lvlJc w:val="left"/>
      <w:pPr>
        <w:tabs>
          <w:tab w:val="num" w:pos="363"/>
        </w:tabs>
        <w:ind w:left="363" w:hanging="363"/>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437234C"/>
    <w:multiLevelType w:val="hybridMultilevel"/>
    <w:tmpl w:val="98825A7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5202795"/>
    <w:multiLevelType w:val="hybridMultilevel"/>
    <w:tmpl w:val="04D23090"/>
    <w:lvl w:ilvl="0" w:tplc="F82E8858">
      <w:start w:val="1"/>
      <w:numFmt w:val="lowerLetter"/>
      <w:lvlText w:val="%1)"/>
      <w:lvlJc w:val="left"/>
      <w:pPr>
        <w:tabs>
          <w:tab w:val="num" w:pos="502"/>
        </w:tabs>
        <w:ind w:left="502" w:hanging="360"/>
      </w:pPr>
      <w:rPr>
        <w:rFonts w:ascii="Times New Roman" w:hAnsi="Times New Roman" w:cs="Times New Roman"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0" w15:restartNumberingAfterBreak="0">
    <w:nsid w:val="1D6C0131"/>
    <w:multiLevelType w:val="hybridMultilevel"/>
    <w:tmpl w:val="DB144C3E"/>
    <w:lvl w:ilvl="0" w:tplc="0415000F">
      <w:start w:val="1"/>
      <w:numFmt w:val="decimal"/>
      <w:lvlText w:val="%1."/>
      <w:lvlJc w:val="left"/>
      <w:pPr>
        <w:ind w:left="4754" w:hanging="360"/>
      </w:pPr>
      <w:rPr>
        <w:rFonts w:hint="default"/>
      </w:rPr>
    </w:lvl>
    <w:lvl w:ilvl="1" w:tplc="04150019" w:tentative="1">
      <w:start w:val="1"/>
      <w:numFmt w:val="lowerLetter"/>
      <w:lvlText w:val="%2."/>
      <w:lvlJc w:val="left"/>
      <w:pPr>
        <w:ind w:left="5474" w:hanging="360"/>
      </w:pPr>
    </w:lvl>
    <w:lvl w:ilvl="2" w:tplc="0415001B" w:tentative="1">
      <w:start w:val="1"/>
      <w:numFmt w:val="lowerRoman"/>
      <w:lvlText w:val="%3."/>
      <w:lvlJc w:val="right"/>
      <w:pPr>
        <w:ind w:left="6194" w:hanging="180"/>
      </w:pPr>
    </w:lvl>
    <w:lvl w:ilvl="3" w:tplc="0415000F" w:tentative="1">
      <w:start w:val="1"/>
      <w:numFmt w:val="decimal"/>
      <w:lvlText w:val="%4."/>
      <w:lvlJc w:val="left"/>
      <w:pPr>
        <w:ind w:left="6914" w:hanging="360"/>
      </w:pPr>
    </w:lvl>
    <w:lvl w:ilvl="4" w:tplc="04150019" w:tentative="1">
      <w:start w:val="1"/>
      <w:numFmt w:val="lowerLetter"/>
      <w:lvlText w:val="%5."/>
      <w:lvlJc w:val="left"/>
      <w:pPr>
        <w:ind w:left="7634" w:hanging="360"/>
      </w:pPr>
    </w:lvl>
    <w:lvl w:ilvl="5" w:tplc="0415001B" w:tentative="1">
      <w:start w:val="1"/>
      <w:numFmt w:val="lowerRoman"/>
      <w:lvlText w:val="%6."/>
      <w:lvlJc w:val="right"/>
      <w:pPr>
        <w:ind w:left="8354" w:hanging="180"/>
      </w:pPr>
    </w:lvl>
    <w:lvl w:ilvl="6" w:tplc="0415000F" w:tentative="1">
      <w:start w:val="1"/>
      <w:numFmt w:val="decimal"/>
      <w:lvlText w:val="%7."/>
      <w:lvlJc w:val="left"/>
      <w:pPr>
        <w:ind w:left="9074" w:hanging="360"/>
      </w:pPr>
    </w:lvl>
    <w:lvl w:ilvl="7" w:tplc="04150019" w:tentative="1">
      <w:start w:val="1"/>
      <w:numFmt w:val="lowerLetter"/>
      <w:lvlText w:val="%8."/>
      <w:lvlJc w:val="left"/>
      <w:pPr>
        <w:ind w:left="9794" w:hanging="360"/>
      </w:pPr>
    </w:lvl>
    <w:lvl w:ilvl="8" w:tplc="0415001B" w:tentative="1">
      <w:start w:val="1"/>
      <w:numFmt w:val="lowerRoman"/>
      <w:lvlText w:val="%9."/>
      <w:lvlJc w:val="right"/>
      <w:pPr>
        <w:ind w:left="10514" w:hanging="180"/>
      </w:pPr>
    </w:lvl>
  </w:abstractNum>
  <w:abstractNum w:abstractNumId="11" w15:restartNumberingAfterBreak="0">
    <w:nsid w:val="1F4B280E"/>
    <w:multiLevelType w:val="hybridMultilevel"/>
    <w:tmpl w:val="C71E4526"/>
    <w:lvl w:ilvl="0" w:tplc="7B70E3B8">
      <w:numFmt w:val="bullet"/>
      <w:lvlText w:val=""/>
      <w:lvlJc w:val="left"/>
      <w:pPr>
        <w:ind w:left="1440" w:hanging="360"/>
      </w:pPr>
      <w:rPr>
        <w:rFonts w:ascii="Symbol" w:eastAsiaTheme="minorHAnsi" w:hAnsi="Symbol" w:cstheme="minorBid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20E82E84"/>
    <w:multiLevelType w:val="hybridMultilevel"/>
    <w:tmpl w:val="B81A65DA"/>
    <w:lvl w:ilvl="0" w:tplc="C70CC388">
      <w:start w:val="1"/>
      <w:numFmt w:val="lowerLetter"/>
      <w:lvlText w:val="%1)"/>
      <w:lvlJc w:val="left"/>
      <w:pPr>
        <w:ind w:left="785" w:hanging="360"/>
      </w:p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13" w15:restartNumberingAfterBreak="0">
    <w:nsid w:val="27F650FB"/>
    <w:multiLevelType w:val="hybridMultilevel"/>
    <w:tmpl w:val="2814F7A2"/>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28F16A53"/>
    <w:multiLevelType w:val="hybridMultilevel"/>
    <w:tmpl w:val="1F046414"/>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15" w15:restartNumberingAfterBreak="0">
    <w:nsid w:val="29F018E1"/>
    <w:multiLevelType w:val="hybridMultilevel"/>
    <w:tmpl w:val="5E240126"/>
    <w:lvl w:ilvl="0" w:tplc="04150001">
      <w:start w:val="1"/>
      <w:numFmt w:val="bullet"/>
      <w:lvlText w:val=""/>
      <w:lvlJc w:val="left"/>
      <w:pPr>
        <w:ind w:left="1440" w:hanging="360"/>
      </w:pPr>
      <w:rPr>
        <w:rFonts w:ascii="Symbol" w:hAnsi="Symbol" w:cs="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16" w15:restartNumberingAfterBreak="0">
    <w:nsid w:val="2C3F1A00"/>
    <w:multiLevelType w:val="hybridMultilevel"/>
    <w:tmpl w:val="52806596"/>
    <w:lvl w:ilvl="0" w:tplc="CC461470">
      <w:start w:val="1"/>
      <w:numFmt w:val="decimal"/>
      <w:lvlText w:val="%1."/>
      <w:lvlJc w:val="left"/>
      <w:pPr>
        <w:tabs>
          <w:tab w:val="num" w:pos="454"/>
        </w:tabs>
        <w:ind w:left="454" w:hanging="39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2E681714"/>
    <w:multiLevelType w:val="hybridMultilevel"/>
    <w:tmpl w:val="FF9CD3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F577D8"/>
    <w:multiLevelType w:val="hybridMultilevel"/>
    <w:tmpl w:val="C4ACB7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8F5085"/>
    <w:multiLevelType w:val="hybridMultilevel"/>
    <w:tmpl w:val="A99A156E"/>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0" w15:restartNumberingAfterBreak="0">
    <w:nsid w:val="38641A9B"/>
    <w:multiLevelType w:val="hybridMultilevel"/>
    <w:tmpl w:val="81CC1604"/>
    <w:lvl w:ilvl="0" w:tplc="D4B02496">
      <w:start w:val="1"/>
      <w:numFmt w:val="lowerLetter"/>
      <w:lvlText w:val="%1)"/>
      <w:lvlJc w:val="left"/>
      <w:pPr>
        <w:tabs>
          <w:tab w:val="num" w:pos="2262"/>
        </w:tabs>
        <w:ind w:left="2262" w:hanging="397"/>
      </w:pPr>
      <w:rPr>
        <w:b w:val="0"/>
      </w:rPr>
    </w:lvl>
    <w:lvl w:ilvl="1" w:tplc="576066C4">
      <w:start w:val="1"/>
      <w:numFmt w:val="decimal"/>
      <w:lvlText w:val="%2."/>
      <w:lvlJc w:val="left"/>
      <w:pPr>
        <w:ind w:left="1778" w:hanging="360"/>
      </w:p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A90592D"/>
    <w:multiLevelType w:val="hybridMultilevel"/>
    <w:tmpl w:val="68F638D8"/>
    <w:lvl w:ilvl="0" w:tplc="0415000F">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3BD40255"/>
    <w:multiLevelType w:val="hybridMultilevel"/>
    <w:tmpl w:val="2F0AEEE4"/>
    <w:lvl w:ilvl="0" w:tplc="4BA43CDC">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3C345DDF"/>
    <w:multiLevelType w:val="hybridMultilevel"/>
    <w:tmpl w:val="201A0D48"/>
    <w:lvl w:ilvl="0" w:tplc="04150001">
      <w:start w:val="1"/>
      <w:numFmt w:val="bullet"/>
      <w:lvlText w:val=""/>
      <w:lvlJc w:val="left"/>
      <w:pPr>
        <w:ind w:left="1440" w:hanging="360"/>
      </w:pPr>
      <w:rPr>
        <w:rFonts w:ascii="Symbol" w:hAnsi="Symbol" w:cs="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24" w15:restartNumberingAfterBreak="0">
    <w:nsid w:val="3EF0427F"/>
    <w:multiLevelType w:val="hybridMultilevel"/>
    <w:tmpl w:val="5E42A74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40497BA5"/>
    <w:multiLevelType w:val="hybridMultilevel"/>
    <w:tmpl w:val="8CD0B232"/>
    <w:lvl w:ilvl="0" w:tplc="D918FC50">
      <w:start w:val="1"/>
      <w:numFmt w:val="bullet"/>
      <w:lvlText w:val=""/>
      <w:lvlJc w:val="left"/>
      <w:pPr>
        <w:ind w:left="1440" w:hanging="360"/>
      </w:pPr>
      <w:rPr>
        <w:rFonts w:ascii="Symbol" w:hAnsi="Symbol" w:hint="default"/>
        <w:color w:val="auto"/>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6" w15:restartNumberingAfterBreak="0">
    <w:nsid w:val="444966DA"/>
    <w:multiLevelType w:val="hybridMultilevel"/>
    <w:tmpl w:val="0E6458AA"/>
    <w:lvl w:ilvl="0" w:tplc="04150001">
      <w:start w:val="1"/>
      <w:numFmt w:val="bullet"/>
      <w:lvlText w:val=""/>
      <w:lvlJc w:val="left"/>
      <w:pPr>
        <w:tabs>
          <w:tab w:val="num" w:pos="862"/>
        </w:tabs>
        <w:ind w:left="862" w:hanging="360"/>
      </w:pPr>
      <w:rPr>
        <w:rFonts w:ascii="Symbol" w:hAnsi="Symbol" w:hint="default"/>
      </w:rPr>
    </w:lvl>
    <w:lvl w:ilvl="1" w:tplc="04150003" w:tentative="1">
      <w:start w:val="1"/>
      <w:numFmt w:val="bullet"/>
      <w:lvlText w:val="o"/>
      <w:lvlJc w:val="left"/>
      <w:pPr>
        <w:tabs>
          <w:tab w:val="num" w:pos="1582"/>
        </w:tabs>
        <w:ind w:left="1582" w:hanging="360"/>
      </w:pPr>
      <w:rPr>
        <w:rFonts w:ascii="Courier New" w:hAnsi="Courier New" w:cs="Courier New" w:hint="default"/>
      </w:rPr>
    </w:lvl>
    <w:lvl w:ilvl="2" w:tplc="04150005" w:tentative="1">
      <w:start w:val="1"/>
      <w:numFmt w:val="bullet"/>
      <w:lvlText w:val=""/>
      <w:lvlJc w:val="left"/>
      <w:pPr>
        <w:tabs>
          <w:tab w:val="num" w:pos="2302"/>
        </w:tabs>
        <w:ind w:left="2302" w:hanging="360"/>
      </w:pPr>
      <w:rPr>
        <w:rFonts w:ascii="Wingdings" w:hAnsi="Wingdings" w:hint="default"/>
      </w:rPr>
    </w:lvl>
    <w:lvl w:ilvl="3" w:tplc="04150001" w:tentative="1">
      <w:start w:val="1"/>
      <w:numFmt w:val="bullet"/>
      <w:lvlText w:val=""/>
      <w:lvlJc w:val="left"/>
      <w:pPr>
        <w:tabs>
          <w:tab w:val="num" w:pos="3022"/>
        </w:tabs>
        <w:ind w:left="3022" w:hanging="360"/>
      </w:pPr>
      <w:rPr>
        <w:rFonts w:ascii="Symbol" w:hAnsi="Symbol" w:hint="default"/>
      </w:rPr>
    </w:lvl>
    <w:lvl w:ilvl="4" w:tplc="04150003" w:tentative="1">
      <w:start w:val="1"/>
      <w:numFmt w:val="bullet"/>
      <w:lvlText w:val="o"/>
      <w:lvlJc w:val="left"/>
      <w:pPr>
        <w:tabs>
          <w:tab w:val="num" w:pos="3742"/>
        </w:tabs>
        <w:ind w:left="3742" w:hanging="360"/>
      </w:pPr>
      <w:rPr>
        <w:rFonts w:ascii="Courier New" w:hAnsi="Courier New" w:cs="Courier New" w:hint="default"/>
      </w:rPr>
    </w:lvl>
    <w:lvl w:ilvl="5" w:tplc="04150005" w:tentative="1">
      <w:start w:val="1"/>
      <w:numFmt w:val="bullet"/>
      <w:lvlText w:val=""/>
      <w:lvlJc w:val="left"/>
      <w:pPr>
        <w:tabs>
          <w:tab w:val="num" w:pos="4462"/>
        </w:tabs>
        <w:ind w:left="4462" w:hanging="360"/>
      </w:pPr>
      <w:rPr>
        <w:rFonts w:ascii="Wingdings" w:hAnsi="Wingdings" w:hint="default"/>
      </w:rPr>
    </w:lvl>
    <w:lvl w:ilvl="6" w:tplc="04150001" w:tentative="1">
      <w:start w:val="1"/>
      <w:numFmt w:val="bullet"/>
      <w:lvlText w:val=""/>
      <w:lvlJc w:val="left"/>
      <w:pPr>
        <w:tabs>
          <w:tab w:val="num" w:pos="5182"/>
        </w:tabs>
        <w:ind w:left="5182" w:hanging="360"/>
      </w:pPr>
      <w:rPr>
        <w:rFonts w:ascii="Symbol" w:hAnsi="Symbol" w:hint="default"/>
      </w:rPr>
    </w:lvl>
    <w:lvl w:ilvl="7" w:tplc="04150003" w:tentative="1">
      <w:start w:val="1"/>
      <w:numFmt w:val="bullet"/>
      <w:lvlText w:val="o"/>
      <w:lvlJc w:val="left"/>
      <w:pPr>
        <w:tabs>
          <w:tab w:val="num" w:pos="5902"/>
        </w:tabs>
        <w:ind w:left="5902" w:hanging="360"/>
      </w:pPr>
      <w:rPr>
        <w:rFonts w:ascii="Courier New" w:hAnsi="Courier New" w:cs="Courier New" w:hint="default"/>
      </w:rPr>
    </w:lvl>
    <w:lvl w:ilvl="8" w:tplc="04150005" w:tentative="1">
      <w:start w:val="1"/>
      <w:numFmt w:val="bullet"/>
      <w:lvlText w:val=""/>
      <w:lvlJc w:val="left"/>
      <w:pPr>
        <w:tabs>
          <w:tab w:val="num" w:pos="6622"/>
        </w:tabs>
        <w:ind w:left="6622" w:hanging="360"/>
      </w:pPr>
      <w:rPr>
        <w:rFonts w:ascii="Wingdings" w:hAnsi="Wingdings" w:hint="default"/>
      </w:rPr>
    </w:lvl>
  </w:abstractNum>
  <w:abstractNum w:abstractNumId="27" w15:restartNumberingAfterBreak="0">
    <w:nsid w:val="46B83E59"/>
    <w:multiLevelType w:val="hybridMultilevel"/>
    <w:tmpl w:val="C4ACAA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2B0C46"/>
    <w:multiLevelType w:val="hybridMultilevel"/>
    <w:tmpl w:val="B486F458"/>
    <w:lvl w:ilvl="0" w:tplc="04150017">
      <w:start w:val="1"/>
      <w:numFmt w:val="lowerLetter"/>
      <w:lvlText w:val="%1)"/>
      <w:lvlJc w:val="left"/>
      <w:pPr>
        <w:tabs>
          <w:tab w:val="num" w:pos="927"/>
        </w:tabs>
        <w:ind w:left="927" w:hanging="360"/>
      </w:pPr>
    </w:lvl>
    <w:lvl w:ilvl="1" w:tplc="1B48F5F8">
      <w:start w:val="2"/>
      <w:numFmt w:val="decimal"/>
      <w:lvlText w:val="%2."/>
      <w:lvlJc w:val="left"/>
      <w:pPr>
        <w:tabs>
          <w:tab w:val="num" w:pos="207"/>
        </w:tabs>
        <w:ind w:left="207" w:hanging="363"/>
      </w:pPr>
    </w:lvl>
    <w:lvl w:ilvl="2" w:tplc="0415001B">
      <w:start w:val="1"/>
      <w:numFmt w:val="lowerRoman"/>
      <w:lvlText w:val="%3."/>
      <w:lvlJc w:val="right"/>
      <w:pPr>
        <w:tabs>
          <w:tab w:val="num" w:pos="1647"/>
        </w:tabs>
        <w:ind w:left="1647" w:hanging="180"/>
      </w:pPr>
    </w:lvl>
    <w:lvl w:ilvl="3" w:tplc="0415000F">
      <w:start w:val="1"/>
      <w:numFmt w:val="decimal"/>
      <w:lvlText w:val="%4."/>
      <w:lvlJc w:val="left"/>
      <w:pPr>
        <w:tabs>
          <w:tab w:val="num" w:pos="2367"/>
        </w:tabs>
        <w:ind w:left="2367" w:hanging="360"/>
      </w:pPr>
    </w:lvl>
    <w:lvl w:ilvl="4" w:tplc="04150019">
      <w:start w:val="1"/>
      <w:numFmt w:val="lowerLetter"/>
      <w:lvlText w:val="%5."/>
      <w:lvlJc w:val="left"/>
      <w:pPr>
        <w:tabs>
          <w:tab w:val="num" w:pos="3087"/>
        </w:tabs>
        <w:ind w:left="3087" w:hanging="360"/>
      </w:pPr>
    </w:lvl>
    <w:lvl w:ilvl="5" w:tplc="0415001B">
      <w:start w:val="1"/>
      <w:numFmt w:val="lowerRoman"/>
      <w:lvlText w:val="%6."/>
      <w:lvlJc w:val="right"/>
      <w:pPr>
        <w:tabs>
          <w:tab w:val="num" w:pos="3807"/>
        </w:tabs>
        <w:ind w:left="3807" w:hanging="180"/>
      </w:pPr>
    </w:lvl>
    <w:lvl w:ilvl="6" w:tplc="0415000F">
      <w:start w:val="1"/>
      <w:numFmt w:val="decimal"/>
      <w:lvlText w:val="%7."/>
      <w:lvlJc w:val="left"/>
      <w:pPr>
        <w:tabs>
          <w:tab w:val="num" w:pos="4527"/>
        </w:tabs>
        <w:ind w:left="4527" w:hanging="360"/>
      </w:pPr>
    </w:lvl>
    <w:lvl w:ilvl="7" w:tplc="04150019">
      <w:start w:val="1"/>
      <w:numFmt w:val="lowerLetter"/>
      <w:lvlText w:val="%8."/>
      <w:lvlJc w:val="left"/>
      <w:pPr>
        <w:tabs>
          <w:tab w:val="num" w:pos="5247"/>
        </w:tabs>
        <w:ind w:left="5247" w:hanging="360"/>
      </w:pPr>
    </w:lvl>
    <w:lvl w:ilvl="8" w:tplc="0415001B">
      <w:start w:val="1"/>
      <w:numFmt w:val="lowerRoman"/>
      <w:lvlText w:val="%9."/>
      <w:lvlJc w:val="right"/>
      <w:pPr>
        <w:tabs>
          <w:tab w:val="num" w:pos="5967"/>
        </w:tabs>
        <w:ind w:left="5967" w:hanging="180"/>
      </w:pPr>
    </w:lvl>
  </w:abstractNum>
  <w:abstractNum w:abstractNumId="29" w15:restartNumberingAfterBreak="0">
    <w:nsid w:val="4A624BB2"/>
    <w:multiLevelType w:val="hybridMultilevel"/>
    <w:tmpl w:val="804436BA"/>
    <w:lvl w:ilvl="0" w:tplc="D1A077EE">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C3F4610"/>
    <w:multiLevelType w:val="hybridMultilevel"/>
    <w:tmpl w:val="5E42A7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2457240"/>
    <w:multiLevelType w:val="hybridMultilevel"/>
    <w:tmpl w:val="D78821E8"/>
    <w:lvl w:ilvl="0" w:tplc="23B2AED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2473D39"/>
    <w:multiLevelType w:val="hybridMultilevel"/>
    <w:tmpl w:val="038A37B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525D0D83"/>
    <w:multiLevelType w:val="hybridMultilevel"/>
    <w:tmpl w:val="ACF0E266"/>
    <w:lvl w:ilvl="0" w:tplc="28909478">
      <w:start w:val="1"/>
      <w:numFmt w:val="decimal"/>
      <w:lvlText w:val="%1."/>
      <w:lvlJc w:val="left"/>
      <w:pPr>
        <w:ind w:left="720" w:hanging="360"/>
      </w:pPr>
      <w:rPr>
        <w:b/>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54873EB"/>
    <w:multiLevelType w:val="hybridMultilevel"/>
    <w:tmpl w:val="9A9853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6E676FE"/>
    <w:multiLevelType w:val="hybridMultilevel"/>
    <w:tmpl w:val="8D08F456"/>
    <w:lvl w:ilvl="0" w:tplc="0415000D">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6" w15:restartNumberingAfterBreak="0">
    <w:nsid w:val="578372C4"/>
    <w:multiLevelType w:val="hybridMultilevel"/>
    <w:tmpl w:val="85BCF296"/>
    <w:lvl w:ilvl="0" w:tplc="0415000F">
      <w:start w:val="1"/>
      <w:numFmt w:val="decimal"/>
      <w:lvlText w:val="%1."/>
      <w:lvlJc w:val="left"/>
      <w:pPr>
        <w:ind w:left="360" w:hanging="360"/>
      </w:pPr>
      <w:rPr>
        <w:rFonts w:hint="default"/>
      </w:rPr>
    </w:lvl>
    <w:lvl w:ilvl="1" w:tplc="04150017">
      <w:start w:val="1"/>
      <w:numFmt w:val="lowerLetter"/>
      <w:lvlText w:val="%2)"/>
      <w:lvlJc w:val="left"/>
      <w:pPr>
        <w:ind w:left="644" w:hanging="360"/>
      </w:p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15:restartNumberingAfterBreak="0">
    <w:nsid w:val="5C0D1802"/>
    <w:multiLevelType w:val="hybridMultilevel"/>
    <w:tmpl w:val="9E0EF8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ED21BF"/>
    <w:multiLevelType w:val="hybridMultilevel"/>
    <w:tmpl w:val="1CF09A0C"/>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9" w15:restartNumberingAfterBreak="0">
    <w:nsid w:val="65D7335A"/>
    <w:multiLevelType w:val="hybridMultilevel"/>
    <w:tmpl w:val="6D18A0A2"/>
    <w:lvl w:ilvl="0" w:tplc="D8C47CE0">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D8A1135"/>
    <w:multiLevelType w:val="hybridMultilevel"/>
    <w:tmpl w:val="4A561E96"/>
    <w:lvl w:ilvl="0" w:tplc="74EC0438">
      <w:numFmt w:val="bullet"/>
      <w:lvlText w:val=""/>
      <w:lvlJc w:val="left"/>
      <w:pPr>
        <w:ind w:left="1080" w:hanging="360"/>
      </w:pPr>
      <w:rPr>
        <w:rFonts w:ascii="Symbol" w:eastAsiaTheme="minorHAnsi" w:hAnsi="Symbol" w:cstheme="minorBid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1" w15:restartNumberingAfterBreak="0">
    <w:nsid w:val="706A71ED"/>
    <w:multiLevelType w:val="hybridMultilevel"/>
    <w:tmpl w:val="B25A9D6E"/>
    <w:lvl w:ilvl="0" w:tplc="0415000F">
      <w:start w:val="1"/>
      <w:numFmt w:val="decimal"/>
      <w:lvlText w:val="%1."/>
      <w:lvlJc w:val="left"/>
      <w:pPr>
        <w:ind w:left="783" w:hanging="360"/>
      </w:p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42" w15:restartNumberingAfterBreak="0">
    <w:nsid w:val="723943F4"/>
    <w:multiLevelType w:val="hybridMultilevel"/>
    <w:tmpl w:val="B13AAB72"/>
    <w:lvl w:ilvl="0" w:tplc="270C4F76">
      <w:start w:val="1"/>
      <w:numFmt w:val="lowerLetter"/>
      <w:lvlText w:val="%1)"/>
      <w:lvlJc w:val="left"/>
      <w:pPr>
        <w:tabs>
          <w:tab w:val="num" w:pos="2974"/>
        </w:tabs>
        <w:ind w:left="2974" w:hanging="397"/>
      </w:pPr>
    </w:lvl>
    <w:lvl w:ilvl="1" w:tplc="173CAEDE">
      <w:start w:val="1"/>
      <w:numFmt w:val="lowerLetter"/>
      <w:lvlText w:val="%2."/>
      <w:lvlJc w:val="left"/>
      <w:pPr>
        <w:tabs>
          <w:tab w:val="num" w:pos="1440"/>
        </w:tabs>
        <w:ind w:left="1440" w:hanging="360"/>
      </w:pPr>
    </w:lvl>
    <w:lvl w:ilvl="2" w:tplc="FC34035A">
      <w:start w:val="1"/>
      <w:numFmt w:val="decimal"/>
      <w:lvlText w:val="%3."/>
      <w:lvlJc w:val="left"/>
      <w:pPr>
        <w:tabs>
          <w:tab w:val="num" w:pos="363"/>
        </w:tabs>
        <w:ind w:left="363" w:hanging="363"/>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732D4348"/>
    <w:multiLevelType w:val="hybridMultilevel"/>
    <w:tmpl w:val="AACA913C"/>
    <w:lvl w:ilvl="0" w:tplc="818C75B4">
      <w:start w:val="1"/>
      <w:numFmt w:val="decimal"/>
      <w:lvlText w:val="%1."/>
      <w:lvlJc w:val="left"/>
      <w:pPr>
        <w:tabs>
          <w:tab w:val="num" w:pos="363"/>
        </w:tabs>
        <w:ind w:left="363" w:hanging="363"/>
      </w:pPr>
    </w:lvl>
    <w:lvl w:ilvl="1" w:tplc="04150019">
      <w:start w:val="1"/>
      <w:numFmt w:val="lowerLetter"/>
      <w:lvlText w:val="%2."/>
      <w:lvlJc w:val="left"/>
      <w:pPr>
        <w:tabs>
          <w:tab w:val="num" w:pos="1083"/>
        </w:tabs>
        <w:ind w:left="1083" w:hanging="360"/>
      </w:pPr>
    </w:lvl>
    <w:lvl w:ilvl="2" w:tplc="0415001B">
      <w:start w:val="1"/>
      <w:numFmt w:val="lowerRoman"/>
      <w:lvlText w:val="%3."/>
      <w:lvlJc w:val="right"/>
      <w:pPr>
        <w:tabs>
          <w:tab w:val="num" w:pos="1803"/>
        </w:tabs>
        <w:ind w:left="1803" w:hanging="180"/>
      </w:pPr>
    </w:lvl>
    <w:lvl w:ilvl="3" w:tplc="0415000F">
      <w:start w:val="1"/>
      <w:numFmt w:val="decimal"/>
      <w:lvlText w:val="%4."/>
      <w:lvlJc w:val="left"/>
      <w:pPr>
        <w:tabs>
          <w:tab w:val="num" w:pos="2523"/>
        </w:tabs>
        <w:ind w:left="2523" w:hanging="360"/>
      </w:pPr>
    </w:lvl>
    <w:lvl w:ilvl="4" w:tplc="04150019">
      <w:start w:val="1"/>
      <w:numFmt w:val="lowerLetter"/>
      <w:lvlText w:val="%5."/>
      <w:lvlJc w:val="left"/>
      <w:pPr>
        <w:tabs>
          <w:tab w:val="num" w:pos="3243"/>
        </w:tabs>
        <w:ind w:left="3243" w:hanging="360"/>
      </w:pPr>
    </w:lvl>
    <w:lvl w:ilvl="5" w:tplc="0415001B">
      <w:start w:val="1"/>
      <w:numFmt w:val="lowerRoman"/>
      <w:lvlText w:val="%6."/>
      <w:lvlJc w:val="right"/>
      <w:pPr>
        <w:tabs>
          <w:tab w:val="num" w:pos="3963"/>
        </w:tabs>
        <w:ind w:left="3963" w:hanging="180"/>
      </w:pPr>
    </w:lvl>
    <w:lvl w:ilvl="6" w:tplc="0415000F">
      <w:start w:val="1"/>
      <w:numFmt w:val="decimal"/>
      <w:lvlText w:val="%7."/>
      <w:lvlJc w:val="left"/>
      <w:pPr>
        <w:tabs>
          <w:tab w:val="num" w:pos="4683"/>
        </w:tabs>
        <w:ind w:left="4683" w:hanging="360"/>
      </w:pPr>
    </w:lvl>
    <w:lvl w:ilvl="7" w:tplc="04150019">
      <w:start w:val="1"/>
      <w:numFmt w:val="lowerLetter"/>
      <w:lvlText w:val="%8."/>
      <w:lvlJc w:val="left"/>
      <w:pPr>
        <w:tabs>
          <w:tab w:val="num" w:pos="5403"/>
        </w:tabs>
        <w:ind w:left="5403" w:hanging="360"/>
      </w:pPr>
    </w:lvl>
    <w:lvl w:ilvl="8" w:tplc="0415001B">
      <w:start w:val="1"/>
      <w:numFmt w:val="lowerRoman"/>
      <w:lvlText w:val="%9."/>
      <w:lvlJc w:val="right"/>
      <w:pPr>
        <w:tabs>
          <w:tab w:val="num" w:pos="6123"/>
        </w:tabs>
        <w:ind w:left="6123" w:hanging="180"/>
      </w:pPr>
    </w:lvl>
  </w:abstractNum>
  <w:abstractNum w:abstractNumId="44" w15:restartNumberingAfterBreak="0">
    <w:nsid w:val="74386511"/>
    <w:multiLevelType w:val="hybridMultilevel"/>
    <w:tmpl w:val="DC80950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360"/>
        </w:tabs>
        <w:ind w:left="36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5" w15:restartNumberingAfterBreak="0">
    <w:nsid w:val="75B739B9"/>
    <w:multiLevelType w:val="hybridMultilevel"/>
    <w:tmpl w:val="5EA684A0"/>
    <w:lvl w:ilvl="0" w:tplc="0415000D">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6" w15:restartNumberingAfterBreak="0">
    <w:nsid w:val="7CDB22E1"/>
    <w:multiLevelType w:val="hybridMultilevel"/>
    <w:tmpl w:val="520609FA"/>
    <w:lvl w:ilvl="0" w:tplc="D09EB960">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64789185">
    <w:abstractNumId w:val="37"/>
  </w:num>
  <w:num w:numId="2" w16cid:durableId="22170594">
    <w:abstractNumId w:val="46"/>
  </w:num>
  <w:num w:numId="3" w16cid:durableId="1075711543">
    <w:abstractNumId w:val="2"/>
  </w:num>
  <w:num w:numId="4" w16cid:durableId="168297605">
    <w:abstractNumId w:val="11"/>
  </w:num>
  <w:num w:numId="5" w16cid:durableId="1653488875">
    <w:abstractNumId w:val="29"/>
  </w:num>
  <w:num w:numId="6" w16cid:durableId="84037141">
    <w:abstractNumId w:val="40"/>
  </w:num>
  <w:num w:numId="7" w16cid:durableId="1893275415">
    <w:abstractNumId w:val="6"/>
  </w:num>
  <w:num w:numId="8" w16cid:durableId="1750810238">
    <w:abstractNumId w:val="41"/>
  </w:num>
  <w:num w:numId="9" w16cid:durableId="1033503729">
    <w:abstractNumId w:val="3"/>
  </w:num>
  <w:num w:numId="10" w16cid:durableId="1945109033">
    <w:abstractNumId w:val="27"/>
  </w:num>
  <w:num w:numId="11" w16cid:durableId="420376840">
    <w:abstractNumId w:val="0"/>
  </w:num>
  <w:num w:numId="12" w16cid:durableId="1761177845">
    <w:abstractNumId w:val="9"/>
  </w:num>
  <w:num w:numId="13" w16cid:durableId="1286694369">
    <w:abstractNumId w:val="26"/>
  </w:num>
  <w:num w:numId="14" w16cid:durableId="159049899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15441627">
    <w:abstractNumId w:val="15"/>
  </w:num>
  <w:num w:numId="16" w16cid:durableId="17001477">
    <w:abstractNumId w:val="14"/>
  </w:num>
  <w:num w:numId="17" w16cid:durableId="571158714">
    <w:abstractNumId w:val="19"/>
  </w:num>
  <w:num w:numId="18" w16cid:durableId="851649003">
    <w:abstractNumId w:val="38"/>
  </w:num>
  <w:num w:numId="19" w16cid:durableId="1383751803">
    <w:abstractNumId w:val="25"/>
  </w:num>
  <w:num w:numId="20" w16cid:durableId="919292923">
    <w:abstractNumId w:val="4"/>
  </w:num>
  <w:num w:numId="21" w16cid:durableId="1285035887">
    <w:abstractNumId w:val="45"/>
  </w:num>
  <w:num w:numId="22" w16cid:durableId="1264192221">
    <w:abstractNumId w:val="35"/>
  </w:num>
  <w:num w:numId="23" w16cid:durableId="1839687675">
    <w:abstractNumId w:val="1"/>
  </w:num>
  <w:num w:numId="24" w16cid:durableId="1461649426">
    <w:abstractNumId w:val="23"/>
  </w:num>
  <w:num w:numId="25" w16cid:durableId="109205134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05729583">
    <w:abstractNumId w:val="20"/>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7618759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3187153">
    <w:abstractNumId w:val="13"/>
  </w:num>
  <w:num w:numId="29" w16cid:durableId="175624710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092610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89579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548654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877615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38469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6352337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594803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7503370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83586728">
    <w:abstractNumId w:val="28"/>
  </w:num>
  <w:num w:numId="39" w16cid:durableId="93139291">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434822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99575576">
    <w:abstractNumId w:val="10"/>
  </w:num>
  <w:num w:numId="42" w16cid:durableId="1350109532">
    <w:abstractNumId w:val="36"/>
  </w:num>
  <w:num w:numId="43" w16cid:durableId="527715229">
    <w:abstractNumId w:val="5"/>
  </w:num>
  <w:num w:numId="44" w16cid:durableId="570701531">
    <w:abstractNumId w:val="17"/>
  </w:num>
  <w:num w:numId="45" w16cid:durableId="376440411">
    <w:abstractNumId w:val="28"/>
  </w:num>
  <w:num w:numId="46" w16cid:durableId="1909655814">
    <w:abstractNumId w:val="21"/>
  </w:num>
  <w:num w:numId="47" w16cid:durableId="1090152181">
    <w:abstractNumId w:val="18"/>
  </w:num>
  <w:num w:numId="48" w16cid:durableId="7931411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8C5"/>
    <w:rsid w:val="000116CF"/>
    <w:rsid w:val="000256FE"/>
    <w:rsid w:val="000756C2"/>
    <w:rsid w:val="00084662"/>
    <w:rsid w:val="000919AF"/>
    <w:rsid w:val="00091C75"/>
    <w:rsid w:val="0009206F"/>
    <w:rsid w:val="000A5FB1"/>
    <w:rsid w:val="000B7F11"/>
    <w:rsid w:val="000C3A30"/>
    <w:rsid w:val="000D3315"/>
    <w:rsid w:val="000D7834"/>
    <w:rsid w:val="000E0F44"/>
    <w:rsid w:val="000F1E48"/>
    <w:rsid w:val="000F69DB"/>
    <w:rsid w:val="0011291F"/>
    <w:rsid w:val="0013691D"/>
    <w:rsid w:val="00150799"/>
    <w:rsid w:val="001575AB"/>
    <w:rsid w:val="001710DD"/>
    <w:rsid w:val="00177AF0"/>
    <w:rsid w:val="00185760"/>
    <w:rsid w:val="001948C2"/>
    <w:rsid w:val="00195C87"/>
    <w:rsid w:val="001B0BF6"/>
    <w:rsid w:val="001B3B08"/>
    <w:rsid w:val="00202046"/>
    <w:rsid w:val="00211DED"/>
    <w:rsid w:val="002137D2"/>
    <w:rsid w:val="00224DBF"/>
    <w:rsid w:val="00247B37"/>
    <w:rsid w:val="002549AE"/>
    <w:rsid w:val="00254E6E"/>
    <w:rsid w:val="00257465"/>
    <w:rsid w:val="00291405"/>
    <w:rsid w:val="002A1DB5"/>
    <w:rsid w:val="002B1EA4"/>
    <w:rsid w:val="002C12CB"/>
    <w:rsid w:val="002C7E87"/>
    <w:rsid w:val="00315F28"/>
    <w:rsid w:val="003441B4"/>
    <w:rsid w:val="003451AC"/>
    <w:rsid w:val="00346237"/>
    <w:rsid w:val="003606DB"/>
    <w:rsid w:val="00377EFC"/>
    <w:rsid w:val="00381798"/>
    <w:rsid w:val="0038638D"/>
    <w:rsid w:val="00397B1D"/>
    <w:rsid w:val="003A7443"/>
    <w:rsid w:val="003B3B79"/>
    <w:rsid w:val="003B42A8"/>
    <w:rsid w:val="003C0070"/>
    <w:rsid w:val="003C5E74"/>
    <w:rsid w:val="003C7D93"/>
    <w:rsid w:val="003D66AF"/>
    <w:rsid w:val="003D7712"/>
    <w:rsid w:val="003E5567"/>
    <w:rsid w:val="00402351"/>
    <w:rsid w:val="00407C28"/>
    <w:rsid w:val="0042728B"/>
    <w:rsid w:val="00432292"/>
    <w:rsid w:val="00434ACB"/>
    <w:rsid w:val="004430B1"/>
    <w:rsid w:val="00452B27"/>
    <w:rsid w:val="004547A8"/>
    <w:rsid w:val="00454DF4"/>
    <w:rsid w:val="00470ACB"/>
    <w:rsid w:val="004801E5"/>
    <w:rsid w:val="00495B31"/>
    <w:rsid w:val="004A5DF0"/>
    <w:rsid w:val="004B5194"/>
    <w:rsid w:val="004C0D74"/>
    <w:rsid w:val="004D1077"/>
    <w:rsid w:val="004D2745"/>
    <w:rsid w:val="004E4BA0"/>
    <w:rsid w:val="004E66F4"/>
    <w:rsid w:val="0050011E"/>
    <w:rsid w:val="00504598"/>
    <w:rsid w:val="00513901"/>
    <w:rsid w:val="00532469"/>
    <w:rsid w:val="005417AC"/>
    <w:rsid w:val="00572997"/>
    <w:rsid w:val="0057442F"/>
    <w:rsid w:val="005B186E"/>
    <w:rsid w:val="005E0EBA"/>
    <w:rsid w:val="005E24CD"/>
    <w:rsid w:val="00604A05"/>
    <w:rsid w:val="00630CF9"/>
    <w:rsid w:val="0063462D"/>
    <w:rsid w:val="00635071"/>
    <w:rsid w:val="006502E9"/>
    <w:rsid w:val="00657AC2"/>
    <w:rsid w:val="00667611"/>
    <w:rsid w:val="0068542F"/>
    <w:rsid w:val="0068674F"/>
    <w:rsid w:val="0068730E"/>
    <w:rsid w:val="006A3713"/>
    <w:rsid w:val="006B124E"/>
    <w:rsid w:val="006B69A5"/>
    <w:rsid w:val="006C5ABE"/>
    <w:rsid w:val="006C6B0E"/>
    <w:rsid w:val="006D4EDF"/>
    <w:rsid w:val="006E3863"/>
    <w:rsid w:val="006E4E67"/>
    <w:rsid w:val="006E5FF5"/>
    <w:rsid w:val="006E7802"/>
    <w:rsid w:val="006F5727"/>
    <w:rsid w:val="00704A28"/>
    <w:rsid w:val="00706551"/>
    <w:rsid w:val="00717C74"/>
    <w:rsid w:val="00732EF5"/>
    <w:rsid w:val="007410DD"/>
    <w:rsid w:val="0074195D"/>
    <w:rsid w:val="007534BA"/>
    <w:rsid w:val="007543FB"/>
    <w:rsid w:val="00783E2F"/>
    <w:rsid w:val="007848C1"/>
    <w:rsid w:val="0079072A"/>
    <w:rsid w:val="00790F84"/>
    <w:rsid w:val="007949B7"/>
    <w:rsid w:val="007D2582"/>
    <w:rsid w:val="007F15A0"/>
    <w:rsid w:val="00817F93"/>
    <w:rsid w:val="0088010C"/>
    <w:rsid w:val="008845F6"/>
    <w:rsid w:val="008977CA"/>
    <w:rsid w:val="008A6724"/>
    <w:rsid w:val="008B25FC"/>
    <w:rsid w:val="008B7BCE"/>
    <w:rsid w:val="008C1196"/>
    <w:rsid w:val="008C7C19"/>
    <w:rsid w:val="008E2CF1"/>
    <w:rsid w:val="008F41A4"/>
    <w:rsid w:val="00902118"/>
    <w:rsid w:val="00905CE3"/>
    <w:rsid w:val="00913372"/>
    <w:rsid w:val="00920A34"/>
    <w:rsid w:val="00920C60"/>
    <w:rsid w:val="00924C3B"/>
    <w:rsid w:val="009325F7"/>
    <w:rsid w:val="00933DCF"/>
    <w:rsid w:val="0098311F"/>
    <w:rsid w:val="009938A3"/>
    <w:rsid w:val="0099454D"/>
    <w:rsid w:val="00995D93"/>
    <w:rsid w:val="00996B39"/>
    <w:rsid w:val="009A58C5"/>
    <w:rsid w:val="009B043D"/>
    <w:rsid w:val="009B7073"/>
    <w:rsid w:val="009E22D5"/>
    <w:rsid w:val="009F4D93"/>
    <w:rsid w:val="00A002CB"/>
    <w:rsid w:val="00A13663"/>
    <w:rsid w:val="00A358C5"/>
    <w:rsid w:val="00A35CFC"/>
    <w:rsid w:val="00A45422"/>
    <w:rsid w:val="00A513DA"/>
    <w:rsid w:val="00A5409C"/>
    <w:rsid w:val="00A544B8"/>
    <w:rsid w:val="00A760C4"/>
    <w:rsid w:val="00A933BF"/>
    <w:rsid w:val="00AA790F"/>
    <w:rsid w:val="00AB2449"/>
    <w:rsid w:val="00AB364D"/>
    <w:rsid w:val="00AB670D"/>
    <w:rsid w:val="00AC7FEB"/>
    <w:rsid w:val="00B01176"/>
    <w:rsid w:val="00B06DD1"/>
    <w:rsid w:val="00B166EF"/>
    <w:rsid w:val="00B21262"/>
    <w:rsid w:val="00B229C0"/>
    <w:rsid w:val="00B27755"/>
    <w:rsid w:val="00B47DE3"/>
    <w:rsid w:val="00B502C9"/>
    <w:rsid w:val="00B5345B"/>
    <w:rsid w:val="00B5370C"/>
    <w:rsid w:val="00B62CFB"/>
    <w:rsid w:val="00B668D3"/>
    <w:rsid w:val="00B702EA"/>
    <w:rsid w:val="00B71A03"/>
    <w:rsid w:val="00B77B0D"/>
    <w:rsid w:val="00B82EAA"/>
    <w:rsid w:val="00BA33F4"/>
    <w:rsid w:val="00BC75FD"/>
    <w:rsid w:val="00BD1CA1"/>
    <w:rsid w:val="00BD7C42"/>
    <w:rsid w:val="00BE253A"/>
    <w:rsid w:val="00BF1D26"/>
    <w:rsid w:val="00BF2052"/>
    <w:rsid w:val="00C065D7"/>
    <w:rsid w:val="00C105F1"/>
    <w:rsid w:val="00C22B56"/>
    <w:rsid w:val="00C2674B"/>
    <w:rsid w:val="00C310C2"/>
    <w:rsid w:val="00C51B9E"/>
    <w:rsid w:val="00C55D80"/>
    <w:rsid w:val="00C60531"/>
    <w:rsid w:val="00C65202"/>
    <w:rsid w:val="00C65304"/>
    <w:rsid w:val="00C93956"/>
    <w:rsid w:val="00C9461D"/>
    <w:rsid w:val="00CA51A1"/>
    <w:rsid w:val="00CA6FE3"/>
    <w:rsid w:val="00CC3BE8"/>
    <w:rsid w:val="00CE0BC2"/>
    <w:rsid w:val="00CF1420"/>
    <w:rsid w:val="00CF7C1C"/>
    <w:rsid w:val="00D108F1"/>
    <w:rsid w:val="00D10B75"/>
    <w:rsid w:val="00D341E4"/>
    <w:rsid w:val="00D421F9"/>
    <w:rsid w:val="00D444F8"/>
    <w:rsid w:val="00D44A3A"/>
    <w:rsid w:val="00D4589E"/>
    <w:rsid w:val="00D50F0A"/>
    <w:rsid w:val="00D62770"/>
    <w:rsid w:val="00DC3A56"/>
    <w:rsid w:val="00DF3AD9"/>
    <w:rsid w:val="00E20B2B"/>
    <w:rsid w:val="00E37487"/>
    <w:rsid w:val="00E41361"/>
    <w:rsid w:val="00E42AE9"/>
    <w:rsid w:val="00E56185"/>
    <w:rsid w:val="00E622F6"/>
    <w:rsid w:val="00E716E2"/>
    <w:rsid w:val="00EA15A4"/>
    <w:rsid w:val="00EB0244"/>
    <w:rsid w:val="00EB2AE3"/>
    <w:rsid w:val="00EB35D3"/>
    <w:rsid w:val="00EB3FE5"/>
    <w:rsid w:val="00EC1725"/>
    <w:rsid w:val="00EC3AF6"/>
    <w:rsid w:val="00EF71D9"/>
    <w:rsid w:val="00F047DE"/>
    <w:rsid w:val="00F20B03"/>
    <w:rsid w:val="00F21F5A"/>
    <w:rsid w:val="00F24B57"/>
    <w:rsid w:val="00F37EAF"/>
    <w:rsid w:val="00F41BD7"/>
    <w:rsid w:val="00F64DDB"/>
    <w:rsid w:val="00F76B87"/>
    <w:rsid w:val="00F77BEE"/>
    <w:rsid w:val="00F77C64"/>
    <w:rsid w:val="00F87396"/>
    <w:rsid w:val="00F943B8"/>
    <w:rsid w:val="00FA767A"/>
    <w:rsid w:val="00FD2351"/>
    <w:rsid w:val="00FD3FD1"/>
    <w:rsid w:val="00FD5E9C"/>
    <w:rsid w:val="00FF0C64"/>
    <w:rsid w:val="00FF7F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C6D712"/>
  <w15:docId w15:val="{5F624A75-3FED-41CA-8176-6C2AE1CBF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2CFB"/>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B2AE3"/>
    <w:pPr>
      <w:keepNext/>
      <w:jc w:val="center"/>
      <w:outlineLvl w:val="0"/>
    </w:pPr>
    <w:rPr>
      <w:b/>
      <w:bCs/>
    </w:rPr>
  </w:style>
  <w:style w:type="paragraph" w:styleId="Nagwek2">
    <w:name w:val="heading 2"/>
    <w:basedOn w:val="Normalny"/>
    <w:next w:val="Normalny"/>
    <w:link w:val="Nagwek2Znak"/>
    <w:semiHidden/>
    <w:unhideWhenUsed/>
    <w:qFormat/>
    <w:rsid w:val="00EB2AE3"/>
    <w:pPr>
      <w:keepNext/>
      <w:spacing w:line="360" w:lineRule="auto"/>
      <w:jc w:val="both"/>
      <w:outlineLvl w:val="1"/>
    </w:pPr>
    <w:rPr>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358C5"/>
    <w:pPr>
      <w:tabs>
        <w:tab w:val="center" w:pos="4536"/>
        <w:tab w:val="right" w:pos="9072"/>
      </w:tabs>
    </w:pPr>
  </w:style>
  <w:style w:type="character" w:customStyle="1" w:styleId="NagwekZnak">
    <w:name w:val="Nagłówek Znak"/>
    <w:basedOn w:val="Domylnaczcionkaakapitu"/>
    <w:link w:val="Nagwek"/>
    <w:uiPriority w:val="99"/>
    <w:rsid w:val="00A358C5"/>
  </w:style>
  <w:style w:type="paragraph" w:styleId="Stopka">
    <w:name w:val="footer"/>
    <w:basedOn w:val="Normalny"/>
    <w:link w:val="StopkaZnak"/>
    <w:uiPriority w:val="99"/>
    <w:unhideWhenUsed/>
    <w:rsid w:val="00A358C5"/>
    <w:pPr>
      <w:tabs>
        <w:tab w:val="center" w:pos="4536"/>
        <w:tab w:val="right" w:pos="9072"/>
      </w:tabs>
    </w:pPr>
  </w:style>
  <w:style w:type="character" w:customStyle="1" w:styleId="StopkaZnak">
    <w:name w:val="Stopka Znak"/>
    <w:basedOn w:val="Domylnaczcionkaakapitu"/>
    <w:link w:val="Stopka"/>
    <w:uiPriority w:val="99"/>
    <w:rsid w:val="00A358C5"/>
  </w:style>
  <w:style w:type="paragraph" w:styleId="Akapitzlist">
    <w:name w:val="List Paragraph"/>
    <w:basedOn w:val="Normalny"/>
    <w:uiPriority w:val="99"/>
    <w:qFormat/>
    <w:rsid w:val="00F64DDB"/>
    <w:pPr>
      <w:ind w:left="720"/>
      <w:contextualSpacing/>
    </w:pPr>
  </w:style>
  <w:style w:type="paragraph" w:styleId="Tekstdymka">
    <w:name w:val="Balloon Text"/>
    <w:basedOn w:val="Normalny"/>
    <w:link w:val="TekstdymkaZnak"/>
    <w:uiPriority w:val="99"/>
    <w:semiHidden/>
    <w:unhideWhenUsed/>
    <w:rsid w:val="004430B1"/>
    <w:rPr>
      <w:rFonts w:ascii="Segoe UI" w:hAnsi="Segoe UI" w:cs="Segoe UI"/>
      <w:sz w:val="18"/>
      <w:szCs w:val="18"/>
    </w:rPr>
  </w:style>
  <w:style w:type="character" w:customStyle="1" w:styleId="TekstdymkaZnak">
    <w:name w:val="Tekst dymka Znak"/>
    <w:basedOn w:val="Domylnaczcionkaakapitu"/>
    <w:link w:val="Tekstdymka"/>
    <w:uiPriority w:val="99"/>
    <w:semiHidden/>
    <w:rsid w:val="004430B1"/>
    <w:rPr>
      <w:rFonts w:ascii="Segoe UI" w:hAnsi="Segoe UI" w:cs="Segoe UI"/>
      <w:sz w:val="18"/>
      <w:szCs w:val="18"/>
    </w:rPr>
  </w:style>
  <w:style w:type="paragraph" w:styleId="Tekstpodstawowy">
    <w:name w:val="Body Text"/>
    <w:basedOn w:val="Normalny"/>
    <w:link w:val="TekstpodstawowyZnak"/>
    <w:unhideWhenUsed/>
    <w:rsid w:val="003B42A8"/>
    <w:pPr>
      <w:tabs>
        <w:tab w:val="left" w:pos="284"/>
        <w:tab w:val="left" w:pos="426"/>
      </w:tabs>
      <w:suppressAutoHyphens/>
      <w:jc w:val="both"/>
    </w:pPr>
    <w:rPr>
      <w:sz w:val="28"/>
      <w:szCs w:val="20"/>
    </w:rPr>
  </w:style>
  <w:style w:type="character" w:customStyle="1" w:styleId="TekstpodstawowyZnak">
    <w:name w:val="Tekst podstawowy Znak"/>
    <w:basedOn w:val="Domylnaczcionkaakapitu"/>
    <w:link w:val="Tekstpodstawowy"/>
    <w:rsid w:val="003B42A8"/>
    <w:rPr>
      <w:rFonts w:ascii="Times New Roman" w:eastAsia="Times New Roman" w:hAnsi="Times New Roman" w:cs="Times New Roman"/>
      <w:sz w:val="28"/>
      <w:szCs w:val="20"/>
      <w:lang w:eastAsia="pl-PL"/>
    </w:rPr>
  </w:style>
  <w:style w:type="table" w:styleId="Tabela-Siatka">
    <w:name w:val="Table Grid"/>
    <w:basedOn w:val="Standardowy"/>
    <w:uiPriority w:val="59"/>
    <w:rsid w:val="006350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635071"/>
    <w:rPr>
      <w:color w:val="0000FF" w:themeColor="hyperlink"/>
      <w:u w:val="single"/>
    </w:rPr>
  </w:style>
  <w:style w:type="character" w:styleId="HTML-staaszeroko">
    <w:name w:val="HTML Typewriter"/>
    <w:basedOn w:val="Domylnaczcionkaakapitu"/>
    <w:uiPriority w:val="99"/>
    <w:semiHidden/>
    <w:unhideWhenUsed/>
    <w:rsid w:val="00635071"/>
    <w:rPr>
      <w:rFonts w:ascii="Courier New" w:eastAsia="Times New Roman" w:hAnsi="Courier New" w:cs="Courier New"/>
      <w:sz w:val="20"/>
      <w:szCs w:val="20"/>
    </w:rPr>
  </w:style>
  <w:style w:type="table" w:customStyle="1" w:styleId="Tabela-Siatka1">
    <w:name w:val="Tabela - Siatka1"/>
    <w:basedOn w:val="Standardowy"/>
    <w:next w:val="Tabela-Siatka"/>
    <w:uiPriority w:val="59"/>
    <w:rsid w:val="00920A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staaszeroko1">
    <w:name w:val="HTML - stała szerokość1"/>
    <w:basedOn w:val="Domylnaczcionkaakapitu"/>
    <w:rsid w:val="00920C60"/>
    <w:rPr>
      <w:rFonts w:ascii="Courier New" w:eastAsia="Times New Roman" w:hAnsi="Courier New" w:cs="Courier New"/>
      <w:sz w:val="20"/>
      <w:szCs w:val="20"/>
    </w:rPr>
  </w:style>
  <w:style w:type="paragraph" w:customStyle="1" w:styleId="Akapitzlist1">
    <w:name w:val="Akapit z listą1"/>
    <w:basedOn w:val="Normalny"/>
    <w:rsid w:val="00920C60"/>
    <w:pPr>
      <w:suppressAutoHyphens/>
      <w:ind w:left="720"/>
      <w:contextualSpacing/>
    </w:pPr>
    <w:rPr>
      <w:rFonts w:ascii="Calibri" w:eastAsia="Calibri" w:hAnsi="Calibri" w:cs="font180"/>
    </w:rPr>
  </w:style>
  <w:style w:type="character" w:customStyle="1" w:styleId="Nagwek1Znak">
    <w:name w:val="Nagłówek 1 Znak"/>
    <w:basedOn w:val="Domylnaczcionkaakapitu"/>
    <w:link w:val="Nagwek1"/>
    <w:rsid w:val="00EB2AE3"/>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semiHidden/>
    <w:rsid w:val="00EB2AE3"/>
    <w:rPr>
      <w:rFonts w:ascii="Times New Roman" w:eastAsia="Times New Roman" w:hAnsi="Times New Roman" w:cs="Times New Roman"/>
      <w:sz w:val="24"/>
      <w:szCs w:val="20"/>
      <w:lang w:eastAsia="pl-PL"/>
    </w:rPr>
  </w:style>
  <w:style w:type="character" w:customStyle="1" w:styleId="Nierozpoznanawzmianka1">
    <w:name w:val="Nierozpoznana wzmianka1"/>
    <w:basedOn w:val="Domylnaczcionkaakapitu"/>
    <w:uiPriority w:val="99"/>
    <w:semiHidden/>
    <w:unhideWhenUsed/>
    <w:rsid w:val="006A3713"/>
    <w:rPr>
      <w:color w:val="605E5C"/>
      <w:shd w:val="clear" w:color="auto" w:fill="E1DFDD"/>
    </w:rPr>
  </w:style>
  <w:style w:type="paragraph" w:customStyle="1" w:styleId="Default">
    <w:name w:val="Default"/>
    <w:rsid w:val="00BF2052"/>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5417AC"/>
    <w:rPr>
      <w:sz w:val="16"/>
      <w:szCs w:val="16"/>
    </w:rPr>
  </w:style>
  <w:style w:type="paragraph" w:styleId="Tekstkomentarza">
    <w:name w:val="annotation text"/>
    <w:basedOn w:val="Normalny"/>
    <w:link w:val="TekstkomentarzaZnak"/>
    <w:uiPriority w:val="99"/>
    <w:semiHidden/>
    <w:unhideWhenUsed/>
    <w:rsid w:val="005417AC"/>
    <w:rPr>
      <w:sz w:val="20"/>
      <w:szCs w:val="20"/>
    </w:rPr>
  </w:style>
  <w:style w:type="character" w:customStyle="1" w:styleId="TekstkomentarzaZnak">
    <w:name w:val="Tekst komentarza Znak"/>
    <w:basedOn w:val="Domylnaczcionkaakapitu"/>
    <w:link w:val="Tekstkomentarza"/>
    <w:uiPriority w:val="99"/>
    <w:semiHidden/>
    <w:rsid w:val="005417A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417AC"/>
    <w:rPr>
      <w:b/>
      <w:bCs/>
    </w:rPr>
  </w:style>
  <w:style w:type="character" w:customStyle="1" w:styleId="TematkomentarzaZnak">
    <w:name w:val="Temat komentarza Znak"/>
    <w:basedOn w:val="TekstkomentarzaZnak"/>
    <w:link w:val="Tematkomentarza"/>
    <w:uiPriority w:val="99"/>
    <w:semiHidden/>
    <w:rsid w:val="005417AC"/>
    <w:rPr>
      <w:rFonts w:ascii="Times New Roman" w:eastAsia="Times New Roman" w:hAnsi="Times New Roman" w:cs="Times New Roman"/>
      <w:b/>
      <w:bCs/>
      <w:sz w:val="20"/>
      <w:szCs w:val="20"/>
      <w:lang w:eastAsia="pl-PL"/>
    </w:rPr>
  </w:style>
  <w:style w:type="character" w:customStyle="1" w:styleId="Nierozpoznanawzmianka2">
    <w:name w:val="Nierozpoznana wzmianka2"/>
    <w:basedOn w:val="Domylnaczcionkaakapitu"/>
    <w:uiPriority w:val="99"/>
    <w:semiHidden/>
    <w:unhideWhenUsed/>
    <w:rsid w:val="00D108F1"/>
    <w:rPr>
      <w:color w:val="605E5C"/>
      <w:shd w:val="clear" w:color="auto" w:fill="E1DFDD"/>
    </w:rPr>
  </w:style>
  <w:style w:type="character" w:styleId="Nierozpoznanawzmianka">
    <w:name w:val="Unresolved Mention"/>
    <w:basedOn w:val="Domylnaczcionkaakapitu"/>
    <w:uiPriority w:val="99"/>
    <w:semiHidden/>
    <w:unhideWhenUsed/>
    <w:rsid w:val="009021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8812086">
      <w:bodyDiv w:val="1"/>
      <w:marLeft w:val="0"/>
      <w:marRight w:val="0"/>
      <w:marTop w:val="0"/>
      <w:marBottom w:val="0"/>
      <w:divBdr>
        <w:top w:val="none" w:sz="0" w:space="0" w:color="auto"/>
        <w:left w:val="none" w:sz="0" w:space="0" w:color="auto"/>
        <w:bottom w:val="none" w:sz="0" w:space="0" w:color="auto"/>
        <w:right w:val="none" w:sz="0" w:space="0" w:color="auto"/>
      </w:divBdr>
    </w:div>
    <w:div w:id="1397976533">
      <w:bodyDiv w:val="1"/>
      <w:marLeft w:val="0"/>
      <w:marRight w:val="0"/>
      <w:marTop w:val="0"/>
      <w:marBottom w:val="0"/>
      <w:divBdr>
        <w:top w:val="none" w:sz="0" w:space="0" w:color="auto"/>
        <w:left w:val="none" w:sz="0" w:space="0" w:color="auto"/>
        <w:bottom w:val="none" w:sz="0" w:space="0" w:color="auto"/>
        <w:right w:val="none" w:sz="0" w:space="0" w:color="auto"/>
      </w:divBdr>
    </w:div>
    <w:div w:id="2055107666">
      <w:bodyDiv w:val="1"/>
      <w:marLeft w:val="0"/>
      <w:marRight w:val="0"/>
      <w:marTop w:val="0"/>
      <w:marBottom w:val="0"/>
      <w:divBdr>
        <w:top w:val="none" w:sz="0" w:space="0" w:color="auto"/>
        <w:left w:val="none" w:sz="0" w:space="0" w:color="auto"/>
        <w:bottom w:val="none" w:sz="0" w:space="0" w:color="auto"/>
        <w:right w:val="none" w:sz="0" w:space="0" w:color="auto"/>
      </w:divBdr>
    </w:div>
    <w:div w:id="2115057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mopsrzeszow.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802DB-8504-4FDD-82DB-257046EF8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14</Pages>
  <Words>4148</Words>
  <Characters>24893</Characters>
  <Application>Microsoft Office Word</Application>
  <DocSecurity>0</DocSecurity>
  <Lines>207</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Tomaka</dc:creator>
  <cp:lastModifiedBy>Mróz Grzegorz</cp:lastModifiedBy>
  <cp:revision>5</cp:revision>
  <cp:lastPrinted>2025-12-01T08:18:00Z</cp:lastPrinted>
  <dcterms:created xsi:type="dcterms:W3CDTF">2025-12-01T07:27:00Z</dcterms:created>
  <dcterms:modified xsi:type="dcterms:W3CDTF">2025-12-01T08:46:00Z</dcterms:modified>
</cp:coreProperties>
</file>